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0" w:rsidRDefault="008B3436">
      <w:pPr>
        <w:spacing w:before="120" w:after="120"/>
        <w:rPr>
          <w:rFonts w:ascii="Century Gothic" w:hAnsi="Century Gothic"/>
          <w:color w:val="000000"/>
          <w:shd w:val="clear" w:color="auto" w:fill="FFFF00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-296545</wp:posOffset>
            </wp:positionV>
            <wp:extent cx="1511300" cy="645795"/>
            <wp:effectExtent l="19050" t="0" r="0" b="0"/>
            <wp:wrapNone/>
            <wp:docPr id="9" name="Immagine 9" descr="Cinta-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nta-color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1836420</wp:posOffset>
            </wp:positionH>
            <wp:positionV relativeFrom="paragraph">
              <wp:posOffset>-461010</wp:posOffset>
            </wp:positionV>
            <wp:extent cx="2396490" cy="892810"/>
            <wp:effectExtent l="19050" t="0" r="3810" b="0"/>
            <wp:wrapNone/>
            <wp:docPr id="7" name="Immagine 7" descr="Logo Fondazione(B-N)2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ondazione(B-N)2_lo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8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935" distR="114935" simplePos="0" relativeHeight="251654656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-269240</wp:posOffset>
            </wp:positionV>
            <wp:extent cx="1948815" cy="48895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488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780">
        <w:rPr>
          <w:rFonts w:ascii="Century Gothic" w:hAnsi="Century Gothic"/>
          <w:color w:val="000000"/>
        </w:rPr>
        <w:tab/>
      </w:r>
      <w:r w:rsidR="00E27780">
        <w:rPr>
          <w:rFonts w:ascii="Century Gothic" w:hAnsi="Century Gothic"/>
          <w:color w:val="000000"/>
        </w:rPr>
        <w:tab/>
      </w:r>
      <w:r w:rsidR="00E27780">
        <w:rPr>
          <w:rFonts w:ascii="Century Gothic" w:hAnsi="Century Gothic"/>
          <w:color w:val="000000"/>
        </w:rPr>
        <w:tab/>
      </w:r>
      <w:r w:rsidR="00E27780">
        <w:rPr>
          <w:rFonts w:ascii="Century Gothic" w:hAnsi="Century Gothic"/>
          <w:color w:val="000000"/>
        </w:rPr>
        <w:tab/>
      </w:r>
      <w:r w:rsidR="00E27780">
        <w:rPr>
          <w:rFonts w:ascii="Century Gothic" w:hAnsi="Century Gothic"/>
          <w:color w:val="000000"/>
        </w:rPr>
        <w:tab/>
      </w:r>
      <w:r w:rsidR="00E27780">
        <w:rPr>
          <w:rFonts w:ascii="Century Gothic" w:hAnsi="Century Gothic"/>
          <w:color w:val="000000"/>
        </w:rPr>
        <w:tab/>
      </w:r>
      <w:r w:rsidR="00E27780">
        <w:rPr>
          <w:rFonts w:ascii="Century Gothic" w:hAnsi="Century Gothic"/>
          <w:color w:val="000000"/>
        </w:rPr>
        <w:tab/>
      </w:r>
      <w:r w:rsidR="00E27780">
        <w:rPr>
          <w:rFonts w:ascii="Century Gothic" w:hAnsi="Century Gothic"/>
          <w:color w:val="000000"/>
        </w:rPr>
        <w:tab/>
      </w:r>
      <w:r w:rsidR="00E27780">
        <w:rPr>
          <w:rFonts w:ascii="Century Gothic" w:hAnsi="Century Gothic"/>
          <w:color w:val="000000"/>
        </w:rPr>
        <w:tab/>
      </w:r>
      <w:r w:rsidR="00E27780">
        <w:rPr>
          <w:rFonts w:ascii="Century Gothic" w:hAnsi="Century Gothic"/>
          <w:color w:val="000000"/>
        </w:rPr>
        <w:tab/>
      </w:r>
    </w:p>
    <w:p w:rsidR="00E27780" w:rsidRDefault="00E27780">
      <w:pPr>
        <w:spacing w:before="120" w:after="120"/>
        <w:ind w:left="7788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br/>
      </w:r>
    </w:p>
    <w:p w:rsidR="00E27780" w:rsidRDefault="00E27780">
      <w:pPr>
        <w:spacing w:before="120" w:after="120"/>
        <w:rPr>
          <w:rFonts w:ascii="Century Gothic" w:hAnsi="Century Gothic"/>
          <w:b/>
          <w:color w:val="000000"/>
        </w:rPr>
      </w:pPr>
    </w:p>
    <w:p w:rsidR="00E27780" w:rsidRPr="00D26A61" w:rsidRDefault="00E27780" w:rsidP="00E27780">
      <w:pPr>
        <w:spacing w:before="120" w:after="120"/>
        <w:jc w:val="center"/>
        <w:rPr>
          <w:rFonts w:ascii="Century Gothic" w:hAnsi="Century Gothic"/>
          <w:b/>
          <w:i/>
          <w:color w:val="000000"/>
          <w:sz w:val="28"/>
          <w:szCs w:val="28"/>
        </w:rPr>
      </w:pPr>
      <w:r w:rsidRPr="00D26A61">
        <w:rPr>
          <w:rFonts w:ascii="Century Gothic" w:hAnsi="Century Gothic"/>
          <w:b/>
          <w:color w:val="000000"/>
          <w:sz w:val="28"/>
          <w:szCs w:val="28"/>
        </w:rPr>
        <w:t xml:space="preserve">Nell’ambito del progetto </w:t>
      </w:r>
      <w:r w:rsidRPr="00D26A61">
        <w:rPr>
          <w:rFonts w:ascii="Century Gothic" w:hAnsi="Century Gothic"/>
          <w:b/>
          <w:i/>
          <w:color w:val="000000"/>
          <w:sz w:val="28"/>
          <w:szCs w:val="28"/>
        </w:rPr>
        <w:t>All is New in Art</w:t>
      </w:r>
    </w:p>
    <w:p w:rsidR="00E27780" w:rsidRPr="00D26A61" w:rsidRDefault="00E27780" w:rsidP="00E27780">
      <w:pPr>
        <w:jc w:val="center"/>
        <w:rPr>
          <w:rFonts w:ascii="Century Gothic" w:hAnsi="Century Gothic"/>
          <w:i/>
          <w:color w:val="000000"/>
        </w:rPr>
      </w:pPr>
      <w:r w:rsidRPr="00D26A61">
        <w:rPr>
          <w:rFonts w:ascii="Century Gothic" w:hAnsi="Century Gothic"/>
          <w:i/>
          <w:color w:val="000000"/>
        </w:rPr>
        <w:t>8 lezioni sulle innovazioni tecnologiche e metodologiche</w:t>
      </w:r>
    </w:p>
    <w:p w:rsidR="00E27780" w:rsidRDefault="00E27780" w:rsidP="00E27780">
      <w:pPr>
        <w:jc w:val="center"/>
        <w:rPr>
          <w:rFonts w:ascii="Century Gothic" w:hAnsi="Century Gothic"/>
          <w:i/>
          <w:color w:val="000000"/>
        </w:rPr>
      </w:pPr>
      <w:r w:rsidRPr="00D26A61">
        <w:rPr>
          <w:rFonts w:ascii="Century Gothic" w:hAnsi="Century Gothic"/>
          <w:i/>
          <w:color w:val="000000"/>
        </w:rPr>
        <w:t>in ambito culturale</w:t>
      </w:r>
      <w:r w:rsidRPr="009B24A1">
        <w:rPr>
          <w:rFonts w:ascii="Century Gothic" w:hAnsi="Century Gothic"/>
          <w:i/>
          <w:color w:val="000000"/>
        </w:rPr>
        <w:t xml:space="preserve"> e imprenditoriale</w:t>
      </w:r>
    </w:p>
    <w:p w:rsidR="00E27780" w:rsidRDefault="00E27780" w:rsidP="00E27780">
      <w:pPr>
        <w:jc w:val="center"/>
        <w:rPr>
          <w:rFonts w:ascii="Century Gothic" w:hAnsi="Century Gothic"/>
          <w:i/>
          <w:color w:val="000000"/>
        </w:rPr>
      </w:pPr>
    </w:p>
    <w:p w:rsidR="00E27780" w:rsidRDefault="00E27780" w:rsidP="00E27780">
      <w:pPr>
        <w:jc w:val="center"/>
        <w:rPr>
          <w:rFonts w:ascii="Century Gothic" w:hAnsi="Century Gothic"/>
          <w:color w:val="000000"/>
          <w:u w:val="single"/>
        </w:rPr>
      </w:pPr>
    </w:p>
    <w:p w:rsidR="00E27780" w:rsidRDefault="00E27780" w:rsidP="00E27780">
      <w:pPr>
        <w:jc w:val="center"/>
        <w:rPr>
          <w:rFonts w:ascii="Century Gothic" w:hAnsi="Century Gothic"/>
          <w:color w:val="000000"/>
          <w:u w:val="single"/>
        </w:rPr>
      </w:pPr>
      <w:r>
        <w:rPr>
          <w:rFonts w:ascii="Century Gothic" w:hAnsi="Century Gothic"/>
          <w:color w:val="000000"/>
          <w:u w:val="single"/>
        </w:rPr>
        <w:t>SESTA</w:t>
      </w:r>
      <w:r w:rsidRPr="007565C3">
        <w:rPr>
          <w:rFonts w:ascii="Century Gothic" w:hAnsi="Century Gothic"/>
          <w:color w:val="000000"/>
          <w:u w:val="single"/>
        </w:rPr>
        <w:t xml:space="preserve"> LEZIONE</w:t>
      </w:r>
    </w:p>
    <w:p w:rsidR="00E27780" w:rsidRPr="007565C3" w:rsidRDefault="00E27780" w:rsidP="00E27780">
      <w:pPr>
        <w:jc w:val="center"/>
        <w:rPr>
          <w:rFonts w:ascii="Century Gothic" w:hAnsi="Century Gothic"/>
          <w:color w:val="000000"/>
          <w:u w:val="single"/>
        </w:rPr>
      </w:pPr>
    </w:p>
    <w:p w:rsidR="00E27780" w:rsidRPr="00D93EDF" w:rsidRDefault="00E27780" w:rsidP="00E27780">
      <w:pPr>
        <w:widowControl w:val="0"/>
        <w:suppressAutoHyphens w:val="0"/>
        <w:autoSpaceDE w:val="0"/>
        <w:autoSpaceDN w:val="0"/>
        <w:adjustRightInd w:val="0"/>
        <w:spacing w:after="120"/>
        <w:jc w:val="center"/>
        <w:rPr>
          <w:rFonts w:ascii="Century Gothic" w:eastAsia="Times New Roman" w:hAnsi="Century Gothic" w:cs="Arial"/>
          <w:b/>
          <w:i/>
          <w:kern w:val="0"/>
          <w:sz w:val="28"/>
          <w:lang w:eastAsia="it-IT" w:bidi="ar-SA"/>
        </w:rPr>
      </w:pPr>
      <w:r>
        <w:rPr>
          <w:rFonts w:ascii="Century Gothic" w:hAnsi="Century Gothic" w:cs="SCWCFQ+GothamMedium"/>
          <w:b/>
          <w:color w:val="000000"/>
          <w:sz w:val="44"/>
          <w:szCs w:val="44"/>
        </w:rPr>
        <w:t>Design e nuove tecnologie</w:t>
      </w:r>
      <w:r>
        <w:rPr>
          <w:rFonts w:ascii="Century Gothic" w:eastAsia="Times New Roman" w:hAnsi="Century Gothic" w:cs="Arial"/>
          <w:b/>
          <w:i/>
          <w:kern w:val="0"/>
          <w:sz w:val="28"/>
          <w:lang w:eastAsia="it-IT" w:bidi="ar-SA"/>
        </w:rPr>
        <w:br/>
      </w:r>
      <w:r w:rsidRPr="00BD3B9E">
        <w:rPr>
          <w:rFonts w:ascii="Century Gothic" w:eastAsia="ArialMT" w:hAnsi="Century Gothic" w:cs="ArialMT"/>
          <w:b/>
          <w:i/>
          <w:color w:val="000000"/>
          <w:sz w:val="28"/>
          <w:szCs w:val="22"/>
        </w:rPr>
        <w:t xml:space="preserve">Dalla pietra alla nuvola: il design tra oggetto ed </w:t>
      </w:r>
      <w:r w:rsidRPr="00BD3B9E">
        <w:rPr>
          <w:rFonts w:ascii="Century Gothic" w:eastAsia="ArialMT" w:hAnsi="Century Gothic" w:cs="ArialMT"/>
          <w:b/>
          <w:i/>
          <w:color w:val="000000"/>
          <w:sz w:val="28"/>
          <w:szCs w:val="22"/>
        </w:rPr>
        <w:br/>
        <w:t>esperienza nell’era della connettività digitale</w:t>
      </w:r>
    </w:p>
    <w:p w:rsidR="00E27780" w:rsidRPr="00D93EDF" w:rsidRDefault="00E27780" w:rsidP="00E27780">
      <w:pPr>
        <w:widowControl w:val="0"/>
        <w:spacing w:before="120" w:after="120"/>
        <w:jc w:val="center"/>
        <w:rPr>
          <w:rFonts w:ascii="Century Gothic" w:eastAsia="ArialMT" w:hAnsi="Century Gothic" w:cs="ArialMT"/>
          <w:b/>
          <w:i/>
          <w:color w:val="000000"/>
          <w:sz w:val="28"/>
          <w:szCs w:val="22"/>
          <w:lang w:val="en-GB"/>
        </w:rPr>
      </w:pPr>
      <w:r w:rsidRPr="007565C3">
        <w:rPr>
          <w:rFonts w:ascii="Century Gothic" w:hAnsi="Century Gothic" w:cs="Gotham Light"/>
          <w:color w:val="000000"/>
        </w:rPr>
        <w:t xml:space="preserve">a cura di </w:t>
      </w:r>
      <w:r>
        <w:rPr>
          <w:rFonts w:ascii="Century Gothic" w:hAnsi="Century Gothic" w:cs="Gotham Light"/>
          <w:color w:val="000000"/>
        </w:rPr>
        <w:t>Alberto Iacovoni</w:t>
      </w:r>
    </w:p>
    <w:p w:rsidR="00E27780" w:rsidRDefault="00E27780" w:rsidP="00E27780">
      <w:pPr>
        <w:widowControl w:val="0"/>
        <w:spacing w:line="241" w:lineRule="atLeast"/>
        <w:rPr>
          <w:rFonts w:ascii="Century Gothic" w:hAnsi="Century Gothic"/>
          <w:b/>
          <w:color w:val="000000"/>
        </w:rPr>
      </w:pPr>
    </w:p>
    <w:p w:rsidR="00E27780" w:rsidRDefault="00E27780">
      <w:pPr>
        <w:spacing w:before="120" w:after="120"/>
        <w:jc w:val="center"/>
        <w:rPr>
          <w:rFonts w:ascii="Century Gothic" w:hAnsi="Century Gothic"/>
          <w:color w:val="000000"/>
          <w:u w:val="single"/>
        </w:rPr>
      </w:pPr>
      <w:r>
        <w:rPr>
          <w:rFonts w:ascii="Century Gothic" w:hAnsi="Century Gothic"/>
          <w:color w:val="000000"/>
          <w:u w:val="single"/>
        </w:rPr>
        <w:t>giovedì 9 ottobre 2014, ore 9.00-18.00</w:t>
      </w:r>
    </w:p>
    <w:p w:rsidR="00E27780" w:rsidRPr="00251BED" w:rsidRDefault="00E27780">
      <w:pPr>
        <w:widowControl w:val="0"/>
        <w:spacing w:line="241" w:lineRule="atLeast"/>
        <w:jc w:val="center"/>
        <w:rPr>
          <w:rFonts w:ascii="Century Gothic" w:hAnsi="Century Gothic"/>
          <w:color w:val="000000"/>
        </w:rPr>
      </w:pPr>
      <w:r w:rsidRPr="00251BED">
        <w:rPr>
          <w:rFonts w:ascii="Century Gothic" w:hAnsi="Century Gothic"/>
          <w:color w:val="000000"/>
        </w:rPr>
        <w:t>Ingresso libero su prenotazione</w:t>
      </w:r>
    </w:p>
    <w:p w:rsidR="00E27780" w:rsidRDefault="00E27780">
      <w:pPr>
        <w:widowControl w:val="0"/>
        <w:spacing w:line="241" w:lineRule="atLeast"/>
        <w:jc w:val="center"/>
        <w:rPr>
          <w:rFonts w:ascii="Century Gothic" w:hAnsi="Century Gothic"/>
          <w:b/>
          <w:color w:val="000000"/>
        </w:rPr>
      </w:pPr>
    </w:p>
    <w:p w:rsidR="00E27780" w:rsidRDefault="00E27780">
      <w:pPr>
        <w:widowControl w:val="0"/>
        <w:spacing w:line="241" w:lineRule="atLeast"/>
        <w:jc w:val="center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Fondazione Pastificio Cerere</w:t>
      </w:r>
    </w:p>
    <w:p w:rsidR="00E27780" w:rsidRDefault="00E27780">
      <w:pPr>
        <w:widowControl w:val="0"/>
        <w:spacing w:line="241" w:lineRule="atLeast"/>
        <w:jc w:val="center"/>
        <w:rPr>
          <w:rFonts w:ascii="Century Gothic" w:hAnsi="Century Gothic"/>
          <w:color w:val="000000"/>
        </w:rPr>
      </w:pPr>
      <w:r w:rsidRPr="00D26A61">
        <w:rPr>
          <w:rFonts w:ascii="Century Gothic" w:hAnsi="Century Gothic"/>
          <w:color w:val="000000"/>
        </w:rPr>
        <w:t>vi</w:t>
      </w:r>
      <w:r>
        <w:rPr>
          <w:rFonts w:ascii="Century Gothic" w:hAnsi="Century Gothic"/>
          <w:color w:val="000000"/>
        </w:rPr>
        <w:t>a degli Ausoni 7, Roma</w:t>
      </w:r>
    </w:p>
    <w:p w:rsidR="00E27780" w:rsidRDefault="00E27780">
      <w:pPr>
        <w:widowControl w:val="0"/>
        <w:spacing w:line="241" w:lineRule="atLeast"/>
        <w:jc w:val="center"/>
        <w:rPr>
          <w:rFonts w:ascii="Century Gothic" w:hAnsi="Century Gothic" w:cs="SCWCFQ+GothamLight"/>
          <w:color w:val="000000"/>
        </w:rPr>
      </w:pPr>
    </w:p>
    <w:p w:rsidR="00E27780" w:rsidRDefault="00E27780">
      <w:pPr>
        <w:spacing w:before="120" w:after="120"/>
        <w:jc w:val="center"/>
        <w:rPr>
          <w:rFonts w:ascii="Century Gothic" w:hAnsi="Century Gothic"/>
          <w:b/>
          <w:color w:val="000000"/>
          <w:u w:val="single"/>
        </w:rPr>
      </w:pPr>
      <w:r>
        <w:rPr>
          <w:rFonts w:ascii="Century Gothic" w:hAnsi="Century Gothic"/>
          <w:b/>
          <w:color w:val="000000"/>
          <w:u w:val="single"/>
        </w:rPr>
        <w:t>comunicato stampa</w:t>
      </w:r>
    </w:p>
    <w:p w:rsidR="00E27780" w:rsidRDefault="00E27780">
      <w:pPr>
        <w:pStyle w:val="Pa0"/>
        <w:spacing w:before="120" w:after="120" w:line="100" w:lineRule="atLeast"/>
        <w:jc w:val="both"/>
        <w:rPr>
          <w:rFonts w:ascii="Century Gothic" w:hAnsi="Century Gothic"/>
          <w:color w:val="000000"/>
        </w:rPr>
      </w:pPr>
    </w:p>
    <w:p w:rsidR="00E27780" w:rsidRDefault="00E27780" w:rsidP="00E27780">
      <w:pPr>
        <w:pStyle w:val="Pa0"/>
        <w:spacing w:before="120" w:after="120" w:line="100" w:lineRule="atLeast"/>
        <w:jc w:val="both"/>
        <w:rPr>
          <w:rFonts w:ascii="Century Gothic" w:hAnsi="Century Gothic"/>
          <w:b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Roma, ottobre 2014</w:t>
      </w:r>
    </w:p>
    <w:p w:rsidR="00E27780" w:rsidRDefault="00E27780" w:rsidP="00E27780">
      <w:pPr>
        <w:pStyle w:val="Pa0"/>
        <w:spacing w:before="120" w:after="120" w:line="100" w:lineRule="atLeast"/>
        <w:jc w:val="both"/>
        <w:rPr>
          <w:rStyle w:val="A1"/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</w:rPr>
        <w:t>Dopo il successo di pubblico della quinta lezione che ha visto Lorenzo De Rita come protagonista, l</w:t>
      </w:r>
      <w:r w:rsidRPr="007A59C7">
        <w:rPr>
          <w:rFonts w:ascii="Century Gothic" w:hAnsi="Century Gothic"/>
          <w:color w:val="000000"/>
          <w:sz w:val="22"/>
          <w:szCs w:val="22"/>
        </w:rPr>
        <w:t>a Regione Lazio e la Fondazione Pastificio Cerere presentano</w:t>
      </w:r>
      <w:r>
        <w:rPr>
          <w:rFonts w:ascii="Century Gothic" w:hAnsi="Century Gothic"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b/>
          <w:color w:val="000000"/>
          <w:sz w:val="22"/>
          <w:szCs w:val="22"/>
        </w:rPr>
        <w:t>g</w:t>
      </w:r>
      <w:r w:rsidRPr="007565C3">
        <w:rPr>
          <w:rFonts w:ascii="Century Gothic" w:hAnsi="Century Gothic"/>
          <w:b/>
          <w:color w:val="000000"/>
          <w:sz w:val="22"/>
          <w:szCs w:val="22"/>
        </w:rPr>
        <w:t xml:space="preserve">iovedì </w:t>
      </w:r>
      <w:r>
        <w:rPr>
          <w:rFonts w:ascii="Century Gothic" w:hAnsi="Century Gothic"/>
          <w:b/>
          <w:color w:val="000000"/>
          <w:sz w:val="22"/>
          <w:szCs w:val="22"/>
        </w:rPr>
        <w:t>9</w:t>
      </w:r>
      <w:r w:rsidRPr="007565C3">
        <w:rPr>
          <w:rFonts w:ascii="Century Gothic" w:hAnsi="Century Gothic"/>
          <w:b/>
          <w:color w:val="000000"/>
          <w:sz w:val="22"/>
          <w:szCs w:val="22"/>
        </w:rPr>
        <w:t xml:space="preserve"> </w:t>
      </w:r>
      <w:r>
        <w:rPr>
          <w:rFonts w:ascii="Century Gothic" w:hAnsi="Century Gothic"/>
          <w:b/>
          <w:color w:val="000000"/>
          <w:sz w:val="22"/>
          <w:szCs w:val="22"/>
        </w:rPr>
        <w:t>ottobre</w:t>
      </w:r>
      <w:r w:rsidRPr="007565C3">
        <w:rPr>
          <w:rFonts w:ascii="Century Gothic" w:hAnsi="Century Gothic"/>
          <w:b/>
          <w:color w:val="000000"/>
          <w:sz w:val="22"/>
          <w:szCs w:val="22"/>
        </w:rPr>
        <w:t xml:space="preserve"> 2014</w:t>
      </w:r>
      <w:r>
        <w:rPr>
          <w:rFonts w:ascii="Century Gothic" w:hAnsi="Century Gothic"/>
          <w:color w:val="000000"/>
          <w:sz w:val="22"/>
          <w:szCs w:val="22"/>
        </w:rPr>
        <w:t xml:space="preserve"> il sesto appuntamento del progetto</w:t>
      </w:r>
      <w:r w:rsidRPr="007565C3">
        <w:rPr>
          <w:rFonts w:ascii="Century Gothic" w:hAnsi="Century Gothic"/>
          <w:b/>
          <w:i/>
          <w:color w:val="000000"/>
          <w:sz w:val="22"/>
          <w:szCs w:val="22"/>
        </w:rPr>
        <w:t xml:space="preserve"> </w:t>
      </w:r>
      <w:r w:rsidRPr="007A59C7">
        <w:rPr>
          <w:rFonts w:ascii="Century Gothic" w:hAnsi="Century Gothic"/>
          <w:b/>
          <w:i/>
          <w:color w:val="000000"/>
          <w:sz w:val="22"/>
          <w:szCs w:val="22"/>
        </w:rPr>
        <w:t>All is New in Art</w:t>
      </w:r>
      <w:r>
        <w:rPr>
          <w:rStyle w:val="A1"/>
          <w:rFonts w:ascii="Century Gothic" w:hAnsi="Century Gothic"/>
          <w:iCs/>
          <w:color w:val="000000"/>
          <w:sz w:val="22"/>
          <w:szCs w:val="22"/>
        </w:rPr>
        <w:t xml:space="preserve"> –</w:t>
      </w:r>
      <w:r w:rsidRPr="007A59C7">
        <w:rPr>
          <w:rStyle w:val="A1"/>
          <w:rFonts w:ascii="Century Gothic" w:hAnsi="Century Gothic"/>
          <w:iCs/>
          <w:color w:val="000000"/>
          <w:sz w:val="22"/>
          <w:szCs w:val="22"/>
        </w:rPr>
        <w:t xml:space="preserve"> </w:t>
      </w:r>
      <w:r w:rsidRPr="003E3D23">
        <w:rPr>
          <w:rStyle w:val="A1"/>
          <w:rFonts w:ascii="Century Gothic" w:hAnsi="Century Gothic"/>
          <w:iCs/>
          <w:color w:val="000000"/>
          <w:sz w:val="22"/>
          <w:szCs w:val="22"/>
        </w:rPr>
        <w:t>otto lezioni</w:t>
      </w:r>
      <w:r w:rsidRPr="007A59C7">
        <w:rPr>
          <w:rStyle w:val="A1"/>
          <w:rFonts w:ascii="Century Gothic" w:hAnsi="Century Gothic"/>
          <w:b/>
          <w:iCs/>
          <w:color w:val="000000"/>
          <w:sz w:val="22"/>
          <w:szCs w:val="22"/>
        </w:rPr>
        <w:t xml:space="preserve"> </w:t>
      </w:r>
      <w:r w:rsidRPr="007A59C7">
        <w:rPr>
          <w:rFonts w:ascii="Century Gothic" w:hAnsi="Century Gothic"/>
          <w:sz w:val="22"/>
          <w:szCs w:val="22"/>
        </w:rPr>
        <w:t>dedicate alle prospettive introdotte dalle nuove tecnologie e alle innovazioni metodologiche in ambito culturale e imprenditoriale</w:t>
      </w:r>
      <w:r>
        <w:rPr>
          <w:rFonts w:ascii="Century Gothic" w:hAnsi="Century Gothic"/>
          <w:sz w:val="22"/>
          <w:szCs w:val="22"/>
        </w:rPr>
        <w:t xml:space="preserve"> –</w:t>
      </w:r>
      <w:r w:rsidRPr="007A59C7">
        <w:rPr>
          <w:rStyle w:val="A1"/>
          <w:rFonts w:ascii="Century Gothic" w:hAnsi="Century Gothic"/>
          <w:iCs/>
          <w:color w:val="000000"/>
          <w:sz w:val="22"/>
          <w:szCs w:val="22"/>
        </w:rPr>
        <w:t xml:space="preserve"> a cura di </w:t>
      </w:r>
      <w:r w:rsidRPr="00EE3912">
        <w:rPr>
          <w:rStyle w:val="A1"/>
          <w:rFonts w:ascii="Century Gothic" w:hAnsi="Century Gothic"/>
          <w:b/>
          <w:iCs/>
          <w:color w:val="000000"/>
          <w:sz w:val="22"/>
          <w:szCs w:val="22"/>
        </w:rPr>
        <w:t>Marcello Smarrelli</w:t>
      </w:r>
      <w:r>
        <w:rPr>
          <w:rStyle w:val="A1"/>
          <w:rFonts w:ascii="Century Gothic" w:hAnsi="Century Gothic" w:cs="SCWCFQ+GothamLight"/>
          <w:color w:val="000000"/>
          <w:sz w:val="22"/>
          <w:szCs w:val="22"/>
        </w:rPr>
        <w:t>, direttore artistico della Fondazione.</w:t>
      </w:r>
    </w:p>
    <w:p w:rsidR="00E27780" w:rsidRPr="00933B05" w:rsidRDefault="00E27780" w:rsidP="00E27780">
      <w:pPr>
        <w:spacing w:before="120" w:after="120"/>
        <w:rPr>
          <w:rStyle w:val="A1"/>
          <w:rFonts w:ascii="Times" w:eastAsia="Times New Roman" w:hAnsi="Times" w:cs="Times New Roman"/>
          <w:color w:val="auto"/>
          <w:kern w:val="0"/>
          <w:sz w:val="20"/>
          <w:szCs w:val="20"/>
          <w:lang w:eastAsia="it-IT" w:bidi="ar-SA"/>
        </w:rPr>
      </w:pPr>
      <w:r w:rsidRPr="00D26A61"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La </w:t>
      </w:r>
      <w:r>
        <w:rPr>
          <w:rStyle w:val="A1"/>
          <w:rFonts w:ascii="Century Gothic" w:hAnsi="Century Gothic" w:cs="SCWCFQ+GothamLight"/>
          <w:b/>
          <w:color w:val="000000"/>
          <w:sz w:val="22"/>
          <w:szCs w:val="22"/>
        </w:rPr>
        <w:t>sesta</w:t>
      </w:r>
      <w:r w:rsidRPr="00EA1870">
        <w:rPr>
          <w:rStyle w:val="A1"/>
          <w:rFonts w:ascii="Century Gothic" w:hAnsi="Century Gothic" w:cs="SCWCFQ+GothamLight"/>
          <w:b/>
          <w:color w:val="000000"/>
          <w:sz w:val="22"/>
          <w:szCs w:val="22"/>
        </w:rPr>
        <w:t xml:space="preserve"> lezione</w:t>
      </w:r>
      <w:r w:rsidRPr="00D26A61"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 del progetto, </w:t>
      </w:r>
      <w:r w:rsidRPr="00D93EDF">
        <w:rPr>
          <w:rFonts w:ascii="Century Gothic" w:eastAsia="Times New Roman" w:hAnsi="Century Gothic" w:cs="Arial"/>
          <w:b/>
          <w:i/>
          <w:kern w:val="0"/>
          <w:sz w:val="22"/>
          <w:u w:color="000000"/>
          <w:lang w:eastAsia="it-IT" w:bidi="ar-SA"/>
        </w:rPr>
        <w:t xml:space="preserve">Dalla pietra alla nuvola: </w:t>
      </w:r>
      <w:r w:rsidRPr="00D93EDF">
        <w:rPr>
          <w:rFonts w:ascii="Century Gothic" w:eastAsia="Times New Roman" w:hAnsi="Century Gothic" w:cs="Arial"/>
          <w:b/>
          <w:i/>
          <w:color w:val="000000"/>
          <w:kern w:val="0"/>
          <w:sz w:val="22"/>
          <w:u w:color="000000"/>
          <w:lang w:eastAsia="it-IT" w:bidi="ar-SA"/>
        </w:rPr>
        <w:t>il design tra oggetto ed esperienza nell’era della connettività digitale</w:t>
      </w:r>
      <w:r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, </w:t>
      </w:r>
      <w:r w:rsidRPr="00D26A61">
        <w:rPr>
          <w:rStyle w:val="A1"/>
          <w:rFonts w:ascii="Century Gothic" w:hAnsi="Century Gothic" w:cs="SCWCFQ+GothamLight"/>
          <w:color w:val="000000"/>
          <w:sz w:val="22"/>
          <w:szCs w:val="22"/>
        </w:rPr>
        <w:t>è dedicata</w:t>
      </w:r>
      <w:r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 al legame tra</w:t>
      </w:r>
      <w:r w:rsidRPr="00D26A61"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 </w:t>
      </w:r>
      <w:r>
        <w:rPr>
          <w:rStyle w:val="A1"/>
          <w:rFonts w:ascii="Century Gothic" w:hAnsi="Century Gothic" w:cs="SCWCFQ+GothamLight"/>
          <w:b/>
          <w:color w:val="000000"/>
          <w:sz w:val="22"/>
          <w:szCs w:val="22"/>
        </w:rPr>
        <w:t>design e nuove tecnologie</w:t>
      </w:r>
      <w:r w:rsidRPr="00D26A61"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 e sarà tenuta </w:t>
      </w:r>
      <w:r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da </w:t>
      </w:r>
      <w:r>
        <w:rPr>
          <w:rStyle w:val="A1"/>
          <w:rFonts w:ascii="Century Gothic" w:hAnsi="Century Gothic" w:cs="SCWCFQ+GothamLight"/>
          <w:b/>
          <w:color w:val="000000"/>
          <w:sz w:val="22"/>
          <w:szCs w:val="22"/>
        </w:rPr>
        <w:t>Alberto Iacovoni</w:t>
      </w:r>
      <w:r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, </w:t>
      </w:r>
      <w:r>
        <w:rPr>
          <w:rFonts w:ascii="Century Gothic" w:eastAsia="Times New Roman" w:hAnsi="Century Gothic" w:cs="Arial"/>
          <w:kern w:val="0"/>
          <w:sz w:val="22"/>
          <w:lang w:eastAsia="it-IT" w:bidi="ar-SA"/>
        </w:rPr>
        <w:t>fondatore di ma0 studio d'architettura</w:t>
      </w:r>
      <w:r>
        <w:rPr>
          <w:rFonts w:ascii="Arial" w:eastAsia="Times New Roman" w:hAnsi="Arial" w:cs="Times New Roman"/>
          <w:color w:val="222222"/>
          <w:kern w:val="0"/>
          <w:sz w:val="17"/>
          <w:szCs w:val="17"/>
          <w:shd w:val="clear" w:color="auto" w:fill="FFFFFF"/>
          <w:lang w:eastAsia="it-IT" w:bidi="ar-SA"/>
        </w:rPr>
        <w:t>.</w:t>
      </w:r>
    </w:p>
    <w:p w:rsidR="00E27780" w:rsidRPr="0095215E" w:rsidRDefault="00E27780" w:rsidP="00E27780">
      <w:pPr>
        <w:spacing w:before="120" w:after="120"/>
        <w:jc w:val="both"/>
        <w:rPr>
          <w:rFonts w:ascii="Century Gothic" w:hAnsi="Century Gothic"/>
          <w:sz w:val="22"/>
        </w:rPr>
      </w:pPr>
      <w:r w:rsidRPr="003D0FED"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Ad accompagnarlo in questa giornata di studi </w:t>
      </w:r>
      <w:r w:rsidRPr="00D55887"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saranno </w:t>
      </w:r>
      <w:r w:rsidRPr="00D55887">
        <w:rPr>
          <w:rFonts w:ascii="Century Gothic" w:eastAsia="Times New Roman" w:hAnsi="Century Gothic" w:cs="Times New Roman"/>
          <w:b/>
          <w:kern w:val="0"/>
          <w:sz w:val="22"/>
          <w:szCs w:val="17"/>
          <w:shd w:val="clear" w:color="auto" w:fill="FFFFFF"/>
          <w:lang w:eastAsia="it-IT" w:bidi="ar-SA"/>
        </w:rPr>
        <w:t>Maria Luisa Palumbo</w:t>
      </w:r>
      <w:r>
        <w:rPr>
          <w:rFonts w:ascii="Century Gothic" w:eastAsia="Times New Roman" w:hAnsi="Century Gothic" w:cs="Times New Roman"/>
          <w:kern w:val="0"/>
          <w:sz w:val="22"/>
          <w:szCs w:val="17"/>
          <w:shd w:val="clear" w:color="auto" w:fill="FFFFFF"/>
          <w:lang w:eastAsia="it-IT" w:bidi="ar-SA"/>
        </w:rPr>
        <w:t>, architetto e</w:t>
      </w:r>
      <w:r w:rsidRPr="00D55887">
        <w:rPr>
          <w:rFonts w:ascii="Century Gothic" w:eastAsia="Times New Roman" w:hAnsi="Century Gothic" w:cs="Times New Roman"/>
          <w:kern w:val="0"/>
          <w:sz w:val="22"/>
          <w:szCs w:val="17"/>
          <w:shd w:val="clear" w:color="auto" w:fill="FFFFFF"/>
          <w:lang w:eastAsia="it-IT" w:bidi="ar-SA"/>
        </w:rPr>
        <w:t xml:space="preserve"> direttore scientifico Master Inarch</w:t>
      </w:r>
      <w:r>
        <w:rPr>
          <w:rFonts w:ascii="Century Gothic" w:eastAsia="Times New Roman" w:hAnsi="Century Gothic" w:cs="Times New Roman"/>
          <w:kern w:val="0"/>
          <w:sz w:val="22"/>
          <w:lang w:eastAsia="it-IT" w:bidi="ar-SA"/>
        </w:rPr>
        <w:t xml:space="preserve">, </w:t>
      </w:r>
      <w:r w:rsidRPr="00D55887">
        <w:rPr>
          <w:rFonts w:ascii="Century Gothic" w:eastAsia="Times New Roman" w:hAnsi="Century Gothic" w:cs="Times New Roman"/>
          <w:b/>
          <w:kern w:val="0"/>
          <w:sz w:val="22"/>
          <w:szCs w:val="17"/>
          <w:shd w:val="clear" w:color="auto" w:fill="FFFFFF"/>
          <w:lang w:eastAsia="it-IT" w:bidi="ar-SA"/>
        </w:rPr>
        <w:t>Daniele Mancini</w:t>
      </w:r>
      <w:r>
        <w:rPr>
          <w:rFonts w:ascii="Century Gothic" w:eastAsia="Times New Roman" w:hAnsi="Century Gothic" w:cs="Times New Roman"/>
          <w:kern w:val="0"/>
          <w:sz w:val="22"/>
          <w:szCs w:val="17"/>
          <w:shd w:val="clear" w:color="auto" w:fill="FFFFFF"/>
          <w:lang w:eastAsia="it-IT" w:bidi="ar-SA"/>
        </w:rPr>
        <w:t xml:space="preserve">, architetto e fondatore di </w:t>
      </w:r>
      <w:r w:rsidRPr="00D55887">
        <w:rPr>
          <w:rFonts w:ascii="Century Gothic" w:eastAsia="Times New Roman" w:hAnsi="Century Gothic" w:cs="Times New Roman"/>
          <w:kern w:val="0"/>
          <w:sz w:val="22"/>
          <w:szCs w:val="17"/>
          <w:shd w:val="clear" w:color="auto" w:fill="FFFFFF"/>
          <w:lang w:eastAsia="it-IT" w:bidi="ar-SA"/>
        </w:rPr>
        <w:t>U</w:t>
      </w:r>
      <w:r>
        <w:rPr>
          <w:rFonts w:ascii="Century Gothic" w:eastAsia="Times New Roman" w:hAnsi="Century Gothic" w:cs="Times New Roman"/>
          <w:kern w:val="0"/>
          <w:sz w:val="22"/>
          <w:szCs w:val="17"/>
          <w:shd w:val="clear" w:color="auto" w:fill="FFFFFF"/>
          <w:lang w:eastAsia="it-IT" w:bidi="ar-SA"/>
        </w:rPr>
        <w:t>n</w:t>
      </w:r>
      <w:r w:rsidRPr="00D55887">
        <w:rPr>
          <w:rFonts w:ascii="Century Gothic" w:eastAsia="Times New Roman" w:hAnsi="Century Gothic" w:cs="Times New Roman"/>
          <w:kern w:val="0"/>
          <w:sz w:val="22"/>
          <w:szCs w:val="17"/>
          <w:shd w:val="clear" w:color="auto" w:fill="FFFFFF"/>
          <w:lang w:eastAsia="it-IT" w:bidi="ar-SA"/>
        </w:rPr>
        <w:t>packed</w:t>
      </w:r>
      <w:r>
        <w:rPr>
          <w:rFonts w:ascii="Century Gothic" w:eastAsia="Times New Roman" w:hAnsi="Century Gothic" w:cs="Times New Roman"/>
          <w:kern w:val="0"/>
          <w:sz w:val="22"/>
          <w:szCs w:val="17"/>
          <w:shd w:val="clear" w:color="auto" w:fill="FFFFFF"/>
          <w:lang w:eastAsia="it-IT" w:bidi="ar-SA"/>
        </w:rPr>
        <w:t>, e</w:t>
      </w:r>
      <w:r>
        <w:rPr>
          <w:rFonts w:ascii="Century Gothic" w:eastAsia="Times New Roman" w:hAnsi="Century Gothic" w:cs="Times New Roman"/>
          <w:kern w:val="0"/>
          <w:sz w:val="22"/>
          <w:szCs w:val="17"/>
          <w:lang w:eastAsia="it-IT" w:bidi="ar-SA"/>
        </w:rPr>
        <w:t xml:space="preserve"> </w:t>
      </w:r>
      <w:r w:rsidRPr="0095215E">
        <w:rPr>
          <w:rFonts w:ascii="Century Gothic" w:eastAsia="Times New Roman" w:hAnsi="Century Gothic" w:cs="Times New Roman"/>
          <w:b/>
          <w:kern w:val="0"/>
          <w:sz w:val="22"/>
          <w:szCs w:val="17"/>
          <w:shd w:val="clear" w:color="auto" w:fill="FFFFFF"/>
          <w:lang w:eastAsia="it-IT" w:bidi="ar-SA"/>
        </w:rPr>
        <w:t>Giulio Pernice</w:t>
      </w:r>
      <w:r w:rsidRPr="00D55887">
        <w:rPr>
          <w:rFonts w:ascii="Century Gothic" w:eastAsia="Times New Roman" w:hAnsi="Century Gothic" w:cs="Times New Roman"/>
          <w:kern w:val="0"/>
          <w:sz w:val="22"/>
          <w:szCs w:val="17"/>
          <w:shd w:val="clear" w:color="auto" w:fill="FFFFFF"/>
          <w:lang w:eastAsia="it-IT" w:bidi="ar-SA"/>
        </w:rPr>
        <w:t xml:space="preserve">, </w:t>
      </w:r>
      <w:r w:rsidRPr="0095215E">
        <w:rPr>
          <w:rFonts w:ascii="Century Gothic" w:hAnsi="Century Gothic"/>
          <w:sz w:val="22"/>
          <w:szCs w:val="16"/>
          <w:shd w:val="clear" w:color="auto" w:fill="FFFFFF"/>
        </w:rPr>
        <w:t xml:space="preserve">programmatore creativo e sviluppatore sistemi interattivi </w:t>
      </w:r>
      <w:r>
        <w:rPr>
          <w:rFonts w:ascii="Century Gothic" w:hAnsi="Century Gothic"/>
          <w:sz w:val="22"/>
          <w:szCs w:val="16"/>
          <w:shd w:val="clear" w:color="auto" w:fill="FFFFFF"/>
        </w:rPr>
        <w:t xml:space="preserve">del </w:t>
      </w:r>
      <w:r w:rsidRPr="0095215E">
        <w:rPr>
          <w:rFonts w:ascii="Century Gothic" w:hAnsi="Century Gothic"/>
          <w:sz w:val="22"/>
          <w:szCs w:val="16"/>
          <w:shd w:val="clear" w:color="auto" w:fill="FFFFFF"/>
        </w:rPr>
        <w:t>Laboratorio Aye Aye.</w:t>
      </w:r>
    </w:p>
    <w:p w:rsidR="00E27780" w:rsidRDefault="00E27780" w:rsidP="00E27780">
      <w:pPr>
        <w:spacing w:before="120" w:after="120"/>
        <w:jc w:val="both"/>
        <w:rPr>
          <w:rFonts w:ascii="Century Gothic" w:hAnsi="Century Gothic" w:cs="SCWCFQ+GothamLight"/>
          <w:color w:val="000000"/>
          <w:sz w:val="22"/>
          <w:szCs w:val="22"/>
        </w:rPr>
      </w:pPr>
    </w:p>
    <w:p w:rsidR="00E27780" w:rsidRDefault="00E27780" w:rsidP="00E27780">
      <w:pPr>
        <w:spacing w:before="120" w:after="120"/>
        <w:jc w:val="both"/>
        <w:rPr>
          <w:rFonts w:ascii="Century Gothic" w:hAnsi="Century Gothic" w:cs="SCWCFQ+GothamLight"/>
          <w:color w:val="000000"/>
          <w:sz w:val="22"/>
          <w:szCs w:val="22"/>
        </w:rPr>
      </w:pPr>
    </w:p>
    <w:p w:rsidR="00E27780" w:rsidRDefault="00E27780" w:rsidP="00E27780">
      <w:pPr>
        <w:spacing w:before="120" w:after="120"/>
        <w:jc w:val="both"/>
        <w:rPr>
          <w:rFonts w:ascii="Century Gothic" w:hAnsi="Century Gothic" w:cs="SCWCFQ+GothamLight"/>
          <w:color w:val="000000"/>
          <w:sz w:val="22"/>
          <w:szCs w:val="22"/>
        </w:rPr>
      </w:pPr>
    </w:p>
    <w:p w:rsidR="00E27780" w:rsidRPr="00CE725C" w:rsidRDefault="00E27780" w:rsidP="00E27780">
      <w:pPr>
        <w:widowControl w:val="0"/>
        <w:suppressAutoHyphens w:val="0"/>
        <w:autoSpaceDE w:val="0"/>
        <w:autoSpaceDN w:val="0"/>
        <w:adjustRightInd w:val="0"/>
        <w:spacing w:after="120"/>
        <w:jc w:val="both"/>
        <w:rPr>
          <w:rFonts w:ascii="Century Gothic" w:eastAsia="Times New Roman" w:hAnsi="Century Gothic" w:cs="Arial"/>
          <w:b/>
          <w:color w:val="000000"/>
          <w:kern w:val="0"/>
          <w:sz w:val="22"/>
          <w:lang w:eastAsia="it-IT" w:bidi="ar-SA"/>
        </w:rPr>
      </w:pPr>
      <w:r>
        <w:rPr>
          <w:rFonts w:ascii="Century Gothic" w:eastAsia="Times New Roman" w:hAnsi="Century Gothic" w:cs="Arial"/>
          <w:b/>
          <w:color w:val="000000"/>
          <w:kern w:val="0"/>
          <w:sz w:val="22"/>
          <w:lang w:eastAsia="it-IT" w:bidi="ar-SA"/>
        </w:rPr>
        <w:lastRenderedPageBreak/>
        <w:t>DESIGN</w:t>
      </w:r>
      <w:r w:rsidRPr="00CE725C">
        <w:rPr>
          <w:rFonts w:ascii="Century Gothic" w:eastAsia="Times New Roman" w:hAnsi="Century Gothic" w:cs="Arial"/>
          <w:b/>
          <w:color w:val="000000"/>
          <w:kern w:val="0"/>
          <w:sz w:val="22"/>
          <w:lang w:eastAsia="it-IT" w:bidi="ar-SA"/>
        </w:rPr>
        <w:t xml:space="preserve"> E NUOVE TECNOLOGIE</w:t>
      </w:r>
      <w:r>
        <w:rPr>
          <w:rFonts w:ascii="Century Gothic" w:eastAsia="Times New Roman" w:hAnsi="Century Gothic" w:cs="Arial"/>
          <w:b/>
          <w:color w:val="000000"/>
          <w:kern w:val="0"/>
          <w:sz w:val="22"/>
          <w:lang w:eastAsia="it-IT" w:bidi="ar-SA"/>
        </w:rPr>
        <w:tab/>
      </w:r>
      <w:r>
        <w:rPr>
          <w:rFonts w:ascii="Century Gothic" w:eastAsia="Times New Roman" w:hAnsi="Century Gothic" w:cs="Arial"/>
          <w:b/>
          <w:color w:val="000000"/>
          <w:kern w:val="0"/>
          <w:sz w:val="22"/>
          <w:lang w:eastAsia="it-IT" w:bidi="ar-SA"/>
        </w:rPr>
        <w:br/>
      </w:r>
      <w:r w:rsidRPr="00D93EDF">
        <w:rPr>
          <w:rFonts w:ascii="Century Gothic" w:eastAsia="Times New Roman" w:hAnsi="Century Gothic" w:cs="Arial"/>
          <w:b/>
          <w:i/>
          <w:kern w:val="0"/>
          <w:sz w:val="22"/>
          <w:u w:color="000000"/>
          <w:lang w:eastAsia="it-IT" w:bidi="ar-SA"/>
        </w:rPr>
        <w:t xml:space="preserve">Dalla pietra alla nuvola: </w:t>
      </w:r>
      <w:r w:rsidRPr="00D93EDF">
        <w:rPr>
          <w:rFonts w:ascii="Century Gothic" w:eastAsia="Times New Roman" w:hAnsi="Century Gothic" w:cs="Arial"/>
          <w:b/>
          <w:i/>
          <w:color w:val="000000"/>
          <w:kern w:val="0"/>
          <w:sz w:val="22"/>
          <w:u w:color="000000"/>
          <w:lang w:eastAsia="it-IT" w:bidi="ar-SA"/>
        </w:rPr>
        <w:t>il design tra oggetto ed esperienza nell’era della connettività digitale</w:t>
      </w:r>
    </w:p>
    <w:p w:rsidR="00E27780" w:rsidRPr="00B0526D" w:rsidRDefault="00E27780" w:rsidP="00E27780">
      <w:pPr>
        <w:widowControl w:val="0"/>
        <w:suppressAutoHyphens w:val="0"/>
        <w:autoSpaceDE w:val="0"/>
        <w:autoSpaceDN w:val="0"/>
        <w:adjustRightInd w:val="0"/>
        <w:spacing w:before="120" w:after="120"/>
        <w:jc w:val="both"/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</w:pPr>
      <w:r w:rsidRPr="00B0526D">
        <w:rPr>
          <w:rFonts w:ascii="Century Gothic" w:eastAsia="Times New Roman" w:hAnsi="Century Gothic" w:cs="Arial"/>
          <w:kern w:val="0"/>
          <w:sz w:val="22"/>
          <w:lang w:eastAsia="it-IT" w:bidi="ar-SA"/>
        </w:rPr>
        <w:t xml:space="preserve">La lezione intende affrontare come, 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con l’avvento delle nuove tecnologie 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>nell'era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della 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>connettività digitale, sia radicalmente cambiato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>nel mondo del design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il modo di progettazione, produzione e distribuzione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. </w:t>
      </w:r>
    </w:p>
    <w:p w:rsidR="00E27780" w:rsidRPr="00B0526D" w:rsidRDefault="00E27780" w:rsidP="00E27780">
      <w:pPr>
        <w:widowControl w:val="0"/>
        <w:suppressAutoHyphens w:val="0"/>
        <w:autoSpaceDE w:val="0"/>
        <w:autoSpaceDN w:val="0"/>
        <w:adjustRightInd w:val="0"/>
        <w:spacing w:before="120" w:after="120"/>
        <w:jc w:val="both"/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</w:pPr>
      <w:r w:rsidRPr="00B0526D">
        <w:rPr>
          <w:rFonts w:ascii="Century Gothic" w:eastAsia="Times New Roman" w:hAnsi="Century Gothic" w:cs="Arial"/>
          <w:i/>
          <w:iCs/>
          <w:kern w:val="0"/>
          <w:sz w:val="22"/>
          <w:u w:color="000000"/>
          <w:lang w:eastAsia="it-IT" w:bidi="ar-SA"/>
        </w:rPr>
        <w:t>Dalla pietra alla nuvola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vuole raccontare la trasforma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>zione profonda degli oggetti di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design, che si 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trovano a doversi confrontare sempre di più, da un lato, 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>con la dimensione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estesa delle nuove tecnologie </w:t>
      </w:r>
      <w:r>
        <w:rPr>
          <w:rStyle w:val="A1"/>
          <w:rFonts w:ascii="Century Gothic" w:hAnsi="Century Gothic"/>
          <w:iCs/>
          <w:color w:val="000000"/>
          <w:sz w:val="22"/>
          <w:szCs w:val="22"/>
        </w:rPr>
        <w:t>–</w:t>
      </w:r>
      <w:r w:rsidRPr="007A59C7">
        <w:rPr>
          <w:rStyle w:val="A1"/>
          <w:rFonts w:ascii="Century Gothic" w:hAnsi="Century Gothic"/>
          <w:iCs/>
          <w:color w:val="000000"/>
          <w:sz w:val="22"/>
          <w:szCs w:val="22"/>
        </w:rPr>
        <w:t xml:space="preserve"> 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diventando interattivi e connessi alla </w:t>
      </w:r>
      <w:r w:rsidRPr="00B0526D">
        <w:rPr>
          <w:rFonts w:ascii="Century Gothic" w:eastAsia="Times New Roman" w:hAnsi="Century Gothic" w:cs="Arial"/>
          <w:i/>
          <w:iCs/>
          <w:kern w:val="0"/>
          <w:sz w:val="22"/>
          <w:u w:color="000000"/>
          <w:lang w:eastAsia="it-IT" w:bidi="ar-SA"/>
        </w:rPr>
        <w:t>rete delle cose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</w:t>
      </w:r>
      <w:r>
        <w:rPr>
          <w:rStyle w:val="A1"/>
          <w:rFonts w:ascii="Century Gothic" w:hAnsi="Century Gothic"/>
          <w:iCs/>
          <w:color w:val="000000"/>
          <w:sz w:val="22"/>
          <w:szCs w:val="22"/>
        </w:rPr>
        <w:t>–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>, e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dall'altro,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>con una diffusione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nei mercati, ma anche nella nostra vita, in maniera sempre più orizzontale e paritaria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>. Diffusione che è stata possibile grazie all'utilizzo di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hardware a basso costo e 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di 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facile programmazione come strumenti di produzione diffusa, e 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>grazie inoltre al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la rete </w:t>
      </w:r>
      <w:r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>quale</w:t>
      </w:r>
      <w:r w:rsidRPr="00B0526D">
        <w:rPr>
          <w:rFonts w:ascii="Century Gothic" w:eastAsia="Times New Roman" w:hAnsi="Century Gothic" w:cs="Arial"/>
          <w:kern w:val="0"/>
          <w:sz w:val="22"/>
          <w:u w:color="000000"/>
          <w:lang w:eastAsia="it-IT" w:bidi="ar-SA"/>
        </w:rPr>
        <w:t xml:space="preserve"> veicolo di finanziamento e di distribuzione.</w:t>
      </w:r>
    </w:p>
    <w:p w:rsidR="00E27780" w:rsidRPr="00D93EDF" w:rsidRDefault="00E27780" w:rsidP="00E27780">
      <w:pPr>
        <w:widowControl w:val="0"/>
        <w:suppressAutoHyphens w:val="0"/>
        <w:autoSpaceDE w:val="0"/>
        <w:autoSpaceDN w:val="0"/>
        <w:adjustRightInd w:val="0"/>
        <w:spacing w:before="120" w:after="120"/>
        <w:jc w:val="both"/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</w:pPr>
      <w:r w:rsidRPr="00B0526D"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>La giornata di studi affro</w:t>
      </w:r>
      <w:r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 xml:space="preserve">nterà questa dimensione estesa </w:t>
      </w:r>
      <w:r w:rsidRPr="00B0526D"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 xml:space="preserve">del design attraverso una prima parte che costruirà un quadro d’insieme degli effetti e delle implicazioni delle nuove tecnologie sulla progettazione, </w:t>
      </w:r>
      <w:r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 xml:space="preserve">sulla </w:t>
      </w:r>
      <w:r w:rsidRPr="00B0526D"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 xml:space="preserve">produzione e </w:t>
      </w:r>
      <w:r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 xml:space="preserve">sulla </w:t>
      </w:r>
      <w:r w:rsidRPr="00B0526D"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>comunicazione, e una seconda parte in cui si ap</w:t>
      </w:r>
      <w:r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 xml:space="preserve">profondiranno </w:t>
      </w:r>
      <w:r w:rsidRPr="00B0526D"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 xml:space="preserve">due temi </w:t>
      </w:r>
      <w:r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 xml:space="preserve">sempre più diffusi: </w:t>
      </w:r>
      <w:r w:rsidRPr="00B0526D"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>l’Interaction Design</w:t>
      </w:r>
      <w:r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 xml:space="preserve"> in campo allestitivo e museale, </w:t>
      </w:r>
      <w:r w:rsidRPr="00B0526D"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 xml:space="preserve">e </w:t>
      </w:r>
      <w:r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>il</w:t>
      </w:r>
      <w:r w:rsidRPr="00B0526D">
        <w:rPr>
          <w:rFonts w:ascii="Century Gothic" w:eastAsia="Times New Roman" w:hAnsi="Century Gothic" w:cs="Arial"/>
          <w:color w:val="000000"/>
          <w:kern w:val="0"/>
          <w:sz w:val="22"/>
          <w:u w:color="000000"/>
          <w:lang w:eastAsia="it-IT" w:bidi="ar-SA"/>
        </w:rPr>
        <w:t xml:space="preserve"> fenomeno dei Makers.</w:t>
      </w:r>
    </w:p>
    <w:p w:rsidR="00E27780" w:rsidRDefault="00E27780" w:rsidP="00E277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kern w:val="0"/>
          <w:u w:color="000000"/>
          <w:lang w:eastAsia="it-IT" w:bidi="ar-SA"/>
        </w:rPr>
      </w:pPr>
    </w:p>
    <w:p w:rsidR="00E27780" w:rsidRPr="00CD31EF" w:rsidRDefault="00E27780" w:rsidP="00E27780">
      <w:pPr>
        <w:pStyle w:val="Pa0"/>
        <w:spacing w:before="120" w:after="120" w:line="100" w:lineRule="atLeast"/>
        <w:jc w:val="both"/>
        <w:rPr>
          <w:rStyle w:val="A1"/>
          <w:rFonts w:ascii="Century Gothic" w:hAnsi="Century Gothic" w:cs="SCWCFQ+GothamLight"/>
          <w:b/>
          <w:color w:val="000000"/>
          <w:sz w:val="22"/>
          <w:szCs w:val="22"/>
          <w:u w:val="single"/>
        </w:rPr>
      </w:pPr>
      <w:r w:rsidRPr="00CD31EF">
        <w:rPr>
          <w:rStyle w:val="A1"/>
          <w:rFonts w:ascii="Century Gothic" w:hAnsi="Century Gothic" w:cs="SCWCFQ+GothamLight"/>
          <w:b/>
          <w:color w:val="000000"/>
          <w:sz w:val="22"/>
          <w:szCs w:val="22"/>
          <w:u w:val="single"/>
        </w:rPr>
        <w:t>COS’È CINTA</w:t>
      </w:r>
    </w:p>
    <w:p w:rsidR="00E27780" w:rsidRPr="007A59C7" w:rsidRDefault="00E27780">
      <w:pPr>
        <w:pStyle w:val="Pa0"/>
        <w:spacing w:before="120" w:after="120" w:line="100" w:lineRule="atLeast"/>
        <w:jc w:val="both"/>
        <w:rPr>
          <w:rFonts w:ascii="Century Gothic" w:hAnsi="Century Gothic"/>
          <w:sz w:val="22"/>
          <w:szCs w:val="22"/>
        </w:rPr>
      </w:pPr>
      <w:r w:rsidRPr="007A59C7">
        <w:rPr>
          <w:rFonts w:ascii="Century Gothic" w:hAnsi="Century Gothic"/>
          <w:b/>
          <w:i/>
          <w:color w:val="000000"/>
          <w:sz w:val="22"/>
          <w:szCs w:val="22"/>
        </w:rPr>
        <w:t>All is New in Art</w:t>
      </w:r>
      <w:r w:rsidRPr="007A59C7">
        <w:rPr>
          <w:rFonts w:ascii="Century Gothic" w:hAnsi="Century Gothic"/>
          <w:color w:val="000000"/>
          <w:sz w:val="22"/>
          <w:szCs w:val="22"/>
        </w:rPr>
        <w:t xml:space="preserve"> si pone come piattaforma di partenza per le attività di </w:t>
      </w:r>
      <w:r w:rsidRPr="007A59C7">
        <w:rPr>
          <w:rFonts w:ascii="Century Gothic" w:hAnsi="Century Gothic"/>
          <w:b/>
          <w:color w:val="000000"/>
          <w:sz w:val="22"/>
          <w:szCs w:val="22"/>
        </w:rPr>
        <w:t xml:space="preserve">CINTA </w:t>
      </w:r>
      <w:r w:rsidRPr="007A59C7">
        <w:rPr>
          <w:rStyle w:val="A1"/>
          <w:rFonts w:ascii="Century Gothic" w:hAnsi="Century Gothic" w:cs="SCWCFQ+GothamLight"/>
          <w:b/>
          <w:color w:val="000000"/>
          <w:sz w:val="22"/>
          <w:szCs w:val="22"/>
        </w:rPr>
        <w:t>– Centro Italiano Nuove Tecnologie e Arte</w:t>
      </w:r>
      <w:r w:rsidRPr="007A59C7">
        <w:rPr>
          <w:rFonts w:ascii="Century Gothic" w:hAnsi="Century Gothic"/>
          <w:color w:val="000000"/>
          <w:sz w:val="22"/>
          <w:szCs w:val="22"/>
        </w:rPr>
        <w:t xml:space="preserve">, </w:t>
      </w:r>
      <w:r w:rsidRPr="007A59C7"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ideato dalla Fondazione Pastificio Cerere affinché diventi un modello per la creazione di un polo di ricerca; </w:t>
      </w:r>
      <w:r w:rsidRPr="007A59C7">
        <w:rPr>
          <w:rFonts w:ascii="Century Gothic" w:hAnsi="Century Gothic"/>
          <w:sz w:val="22"/>
          <w:szCs w:val="22"/>
        </w:rPr>
        <w:t>un osservatorio rivolto alle nuove forme di comunicazione, alle tecnologie e alle novità in campo formativo in settori strategici quali la cultura e l’imprenditoria.</w:t>
      </w:r>
      <w:r>
        <w:rPr>
          <w:rFonts w:ascii="Century Gothic" w:hAnsi="Century Gothic"/>
          <w:sz w:val="22"/>
          <w:szCs w:val="22"/>
        </w:rPr>
        <w:t xml:space="preserve"> Il progetto è stato coordinato per la sezione imprenditoria da Ottavia Zanzi Cerasi.</w:t>
      </w:r>
    </w:p>
    <w:p w:rsidR="00E27780" w:rsidRDefault="00E27780">
      <w:pPr>
        <w:widowControl w:val="0"/>
        <w:spacing w:before="120" w:after="120"/>
        <w:jc w:val="both"/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Con il progetto CINTA la Regione Lazio e la Fondazione Pastificio Cerere mirano a costruire un contesto fertile per un approfondimento </w:t>
      </w:r>
      <w:r w:rsidRPr="004B6407">
        <w:rPr>
          <w:rStyle w:val="A1"/>
          <w:rFonts w:ascii="Century Gothic" w:hAnsi="Century Gothic" w:cs="SCWCFQ+GothamLight"/>
          <w:color w:val="000000"/>
          <w:sz w:val="22"/>
          <w:szCs w:val="22"/>
        </w:rPr>
        <w:t>sistematico sul rapporto tra ricerca e sperimentazione, in campo artistico, culturale e imprenditoriale, favorendo la formazione di un pubblico eterogeneo su temi oggi sempre più rilevanti nell’ambito</w:t>
      </w:r>
      <w:r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 dei mutevoli scenari contemporanei.</w:t>
      </w:r>
      <w:r>
        <w:rPr>
          <w:rFonts w:ascii="Century Gothic" w:hAnsi="Century Gothic" w:cs="SCWCFQ+GothamLight"/>
          <w:color w:val="000000"/>
          <w:sz w:val="22"/>
          <w:szCs w:val="22"/>
        </w:rPr>
        <w:t xml:space="preserve"> </w:t>
      </w:r>
    </w:p>
    <w:p w:rsidR="00E27780" w:rsidRDefault="00E27780">
      <w:pPr>
        <w:widowControl w:val="0"/>
        <w:spacing w:before="120" w:after="120"/>
        <w:rPr>
          <w:rFonts w:ascii="Century Gothic" w:hAnsi="Century Gothic" w:cs="SCWCFQ+GothamLight"/>
          <w:color w:val="000000"/>
          <w:sz w:val="22"/>
          <w:szCs w:val="22"/>
        </w:rPr>
      </w:pPr>
    </w:p>
    <w:p w:rsidR="00E27780" w:rsidRDefault="00E27780">
      <w:pPr>
        <w:widowControl w:val="0"/>
        <w:spacing w:before="120" w:after="120"/>
        <w:rPr>
          <w:rFonts w:ascii="Century Gothic" w:hAnsi="Century Gothic" w:cs="SCWCFQ+GothamMedium"/>
          <w:b/>
          <w:color w:val="000000"/>
          <w:u w:val="single"/>
        </w:rPr>
      </w:pPr>
      <w:r>
        <w:rPr>
          <w:rFonts w:ascii="Century Gothic" w:hAnsi="Century Gothic" w:cs="SCWCFQ+GothamMedium"/>
          <w:b/>
          <w:color w:val="000000"/>
          <w:u w:val="single"/>
        </w:rPr>
        <w:t>PROSSIMI APPUNTAMENTI</w:t>
      </w:r>
    </w:p>
    <w:p w:rsidR="00E27780" w:rsidRDefault="00E27780">
      <w:pPr>
        <w:widowControl w:val="0"/>
        <w:spacing w:before="120" w:after="120"/>
        <w:rPr>
          <w:rFonts w:ascii="Century Gothic" w:hAnsi="Century Gothic" w:cs="Gotham Light"/>
          <w:color w:val="000000"/>
          <w:sz w:val="22"/>
          <w:szCs w:val="22"/>
        </w:rPr>
      </w:pPr>
      <w:r>
        <w:rPr>
          <w:rFonts w:ascii="Century Gothic" w:hAnsi="Century Gothic" w:cs="SCWCFQ+GothamMedium"/>
          <w:color w:val="000000"/>
          <w:sz w:val="22"/>
          <w:szCs w:val="22"/>
          <w:u w:val="single"/>
        </w:rPr>
        <w:t>giovedì 13 novembre 2014</w:t>
      </w:r>
      <w:r>
        <w:rPr>
          <w:rFonts w:ascii="Century Gothic" w:hAnsi="Century Gothic" w:cs="SCWCFQ+GothamMedium"/>
          <w:color w:val="000000"/>
          <w:sz w:val="22"/>
          <w:szCs w:val="22"/>
          <w:u w:val="single"/>
        </w:rPr>
        <w:br/>
      </w:r>
      <w:r>
        <w:rPr>
          <w:rFonts w:ascii="Century Gothic" w:hAnsi="Century Gothic" w:cs="SCWCFQ+GothamMedium"/>
          <w:b/>
          <w:i/>
          <w:color w:val="000000"/>
          <w:sz w:val="22"/>
          <w:szCs w:val="22"/>
        </w:rPr>
        <w:t>Fundraising culturale e new media</w:t>
      </w:r>
      <w:r>
        <w:rPr>
          <w:rFonts w:ascii="Century Gothic" w:hAnsi="Century Gothic" w:cs="SCWCFQ+GothamMedium"/>
          <w:b/>
          <w:i/>
          <w:color w:val="000000"/>
          <w:sz w:val="22"/>
          <w:szCs w:val="22"/>
        </w:rPr>
        <w:br/>
      </w:r>
      <w:r>
        <w:rPr>
          <w:rFonts w:ascii="Century Gothic" w:eastAsia="Helvetica" w:hAnsi="Century Gothic" w:cs="Helvetica"/>
          <w:i/>
          <w:color w:val="000000"/>
          <w:sz w:val="22"/>
          <w:szCs w:val="22"/>
        </w:rPr>
        <w:t>A quali condizioni il fundraising può sostenere la cultura</w:t>
      </w:r>
      <w:r>
        <w:rPr>
          <w:rFonts w:ascii="Century Gothic" w:hAnsi="Century Gothic" w:cs="SCWCFQ+GothamMedium"/>
          <w:color w:val="000000"/>
          <w:sz w:val="22"/>
          <w:szCs w:val="22"/>
        </w:rPr>
        <w:br/>
      </w:r>
      <w:r>
        <w:rPr>
          <w:rFonts w:ascii="Century Gothic" w:hAnsi="Century Gothic" w:cs="Gotham Light"/>
          <w:color w:val="000000"/>
          <w:sz w:val="22"/>
          <w:szCs w:val="22"/>
        </w:rPr>
        <w:t>a cura di Massimo Coen Cagli, fondatore e Direttore Scientifico di Scuola di Roma Fund-raising.it</w:t>
      </w:r>
    </w:p>
    <w:p w:rsidR="00E27780" w:rsidRPr="00045804" w:rsidRDefault="00E27780" w:rsidP="00E27780">
      <w:pPr>
        <w:widowControl w:val="0"/>
        <w:spacing w:before="120" w:after="120"/>
        <w:rPr>
          <w:rFonts w:ascii="Century Gothic" w:eastAsia="Times New Roman" w:hAnsi="Century Gothic" w:cs="Arial"/>
          <w:iCs/>
          <w:color w:val="000000"/>
          <w:sz w:val="22"/>
          <w:szCs w:val="22"/>
          <w:lang w:val="en-GB"/>
        </w:rPr>
      </w:pPr>
      <w:r>
        <w:rPr>
          <w:rFonts w:ascii="Century Gothic" w:hAnsi="Century Gothic" w:cs="SCWCFQ+GothamMedium"/>
          <w:color w:val="000000"/>
          <w:sz w:val="22"/>
          <w:szCs w:val="22"/>
          <w:u w:val="single"/>
        </w:rPr>
        <w:t>giovedì 11 dicembre 2014</w:t>
      </w:r>
      <w:r>
        <w:rPr>
          <w:rFonts w:ascii="Century Gothic" w:hAnsi="Century Gothic" w:cs="SCWCFQ+GothamMedium"/>
          <w:color w:val="000000"/>
          <w:sz w:val="22"/>
          <w:szCs w:val="22"/>
          <w:u w:val="single"/>
        </w:rPr>
        <w:br/>
      </w:r>
      <w:r>
        <w:rPr>
          <w:rFonts w:ascii="Century Gothic" w:hAnsi="Century Gothic" w:cs="SCWCFQ+GothamMedium"/>
          <w:b/>
          <w:i/>
          <w:color w:val="000000"/>
          <w:sz w:val="22"/>
          <w:szCs w:val="22"/>
        </w:rPr>
        <w:t>Impresa creativa</w:t>
      </w:r>
      <w:r>
        <w:rPr>
          <w:rFonts w:ascii="Century Gothic" w:hAnsi="Century Gothic" w:cs="SCWCFQ+GothamMedium"/>
          <w:b/>
          <w:i/>
          <w:color w:val="000000"/>
          <w:sz w:val="22"/>
          <w:szCs w:val="22"/>
        </w:rPr>
        <w:br/>
      </w:r>
      <w:r>
        <w:rPr>
          <w:rFonts w:ascii="Century Gothic" w:hAnsi="Century Gothic" w:cs="SCWCFQ+GothamMedium"/>
          <w:i/>
          <w:iCs/>
          <w:color w:val="000000"/>
          <w:sz w:val="22"/>
          <w:szCs w:val="22"/>
          <w:lang w:val="en-GB"/>
        </w:rPr>
        <w:t>Le tecnologie: opportunità per le imprese innovative</w:t>
      </w:r>
      <w:r>
        <w:rPr>
          <w:rFonts w:ascii="Century Gothic" w:hAnsi="Century Gothic" w:cs="SCWCFQ+GothamMedium"/>
          <w:color w:val="000000"/>
          <w:sz w:val="22"/>
          <w:szCs w:val="22"/>
        </w:rPr>
        <w:br/>
      </w:r>
      <w:r>
        <w:rPr>
          <w:rFonts w:ascii="Century Gothic" w:hAnsi="Century Gothic" w:cs="Gotham Light"/>
          <w:color w:val="000000"/>
          <w:sz w:val="22"/>
          <w:szCs w:val="22"/>
        </w:rPr>
        <w:t xml:space="preserve">a cura di Luigi Capello, </w:t>
      </w:r>
      <w:r>
        <w:rPr>
          <w:rFonts w:ascii="Century Gothic" w:eastAsia="Times New Roman" w:hAnsi="Century Gothic" w:cs="Arial"/>
          <w:iCs/>
          <w:color w:val="000000"/>
          <w:sz w:val="22"/>
          <w:szCs w:val="22"/>
          <w:lang w:val="en-GB"/>
        </w:rPr>
        <w:t>Fondatore LUISS ENLABS &amp; CEO LVenture Group SpA</w:t>
      </w: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Light"/>
          <w:b/>
          <w:color w:val="000000"/>
          <w:sz w:val="22"/>
          <w:szCs w:val="22"/>
          <w:u w:val="single"/>
        </w:rPr>
      </w:pP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Light"/>
          <w:b/>
          <w:color w:val="000000"/>
          <w:sz w:val="22"/>
          <w:szCs w:val="22"/>
          <w:u w:val="single"/>
        </w:rPr>
      </w:pP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Light"/>
          <w:b/>
          <w:color w:val="000000"/>
          <w:sz w:val="22"/>
          <w:szCs w:val="22"/>
          <w:u w:val="single"/>
        </w:rPr>
      </w:pP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Light"/>
          <w:b/>
          <w:color w:val="000000"/>
          <w:sz w:val="22"/>
          <w:szCs w:val="22"/>
          <w:u w:val="single"/>
        </w:rPr>
      </w:pP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Light"/>
          <w:b/>
          <w:color w:val="000000"/>
          <w:sz w:val="22"/>
          <w:szCs w:val="22"/>
          <w:u w:val="single"/>
        </w:rPr>
      </w:pP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Light"/>
          <w:b/>
          <w:color w:val="000000"/>
          <w:sz w:val="22"/>
          <w:szCs w:val="22"/>
          <w:u w:val="single"/>
        </w:rPr>
      </w:pPr>
      <w:r>
        <w:rPr>
          <w:rFonts w:ascii="Century Gothic" w:hAnsi="Century Gothic" w:cs="SCWCFQ+GothamLight"/>
          <w:b/>
          <w:color w:val="000000"/>
          <w:sz w:val="22"/>
          <w:szCs w:val="22"/>
          <w:u w:val="single"/>
        </w:rPr>
        <w:t>SCHEDA INFORMATIVA</w:t>
      </w:r>
    </w:p>
    <w:p w:rsidR="00E27780" w:rsidRDefault="00E27780">
      <w:pPr>
        <w:widowControl w:val="0"/>
        <w:spacing w:line="241" w:lineRule="atLeast"/>
        <w:rPr>
          <w:rFonts w:ascii="Century Gothic" w:hAnsi="Century Gothic" w:cs="SCWCFQ+GothamLight"/>
          <w:b/>
          <w:color w:val="000000"/>
          <w:sz w:val="22"/>
          <w:szCs w:val="22"/>
        </w:rPr>
      </w:pPr>
    </w:p>
    <w:p w:rsidR="00E27780" w:rsidRDefault="00E27780" w:rsidP="00E27780">
      <w:pPr>
        <w:widowControl w:val="0"/>
        <w:spacing w:line="241" w:lineRule="atLeast"/>
        <w:jc w:val="both"/>
        <w:rPr>
          <w:rFonts w:ascii="Century Gothic" w:hAnsi="Century Gothic" w:cs="SCWCFQ+GothamLight"/>
          <w:b/>
          <w:color w:val="000000"/>
          <w:sz w:val="22"/>
          <w:szCs w:val="22"/>
        </w:rPr>
      </w:pPr>
      <w:r>
        <w:rPr>
          <w:rFonts w:ascii="Century Gothic" w:hAnsi="Century Gothic" w:cs="SCWCFQ+GothamLight"/>
          <w:b/>
          <w:color w:val="000000"/>
          <w:sz w:val="22"/>
          <w:szCs w:val="22"/>
        </w:rPr>
        <w:t xml:space="preserve">Ingresso libero su prenotazione scrivendo a </w:t>
      </w:r>
      <w:r w:rsidRPr="004C284C">
        <w:rPr>
          <w:rFonts w:ascii="Century Gothic" w:hAnsi="Century Gothic" w:cs="SCWCFQ+GothamLight"/>
          <w:b/>
          <w:color w:val="000000"/>
          <w:sz w:val="22"/>
          <w:szCs w:val="22"/>
        </w:rPr>
        <w:t>info@cintarte.it</w:t>
      </w:r>
    </w:p>
    <w:p w:rsidR="00E27780" w:rsidRDefault="00E27780" w:rsidP="00E27780">
      <w:pPr>
        <w:widowControl w:val="0"/>
        <w:spacing w:line="241" w:lineRule="atLeast"/>
        <w:jc w:val="both"/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 w:cs="SCWCFQ+GothamLight"/>
          <w:b/>
          <w:color w:val="000000"/>
          <w:sz w:val="22"/>
          <w:szCs w:val="22"/>
        </w:rPr>
        <w:t xml:space="preserve">Dove: </w:t>
      </w:r>
      <w:r>
        <w:rPr>
          <w:rFonts w:ascii="Century Gothic" w:hAnsi="Century Gothic" w:cs="SCWCFQ+GothamLight"/>
          <w:color w:val="000000"/>
          <w:sz w:val="22"/>
          <w:szCs w:val="22"/>
        </w:rPr>
        <w:t>Fondazione Pastificio Cerere, via degli Ausoni 7, Roma</w:t>
      </w:r>
    </w:p>
    <w:p w:rsidR="00E27780" w:rsidRDefault="00E27780" w:rsidP="00E27780">
      <w:pPr>
        <w:widowControl w:val="0"/>
        <w:spacing w:line="241" w:lineRule="atLeast"/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 w:cs="SCWCFQ+GothamLight"/>
          <w:b/>
          <w:color w:val="000000"/>
          <w:sz w:val="22"/>
          <w:szCs w:val="22"/>
        </w:rPr>
        <w:t>Quando</w:t>
      </w:r>
      <w:r>
        <w:rPr>
          <w:rFonts w:ascii="Century Gothic" w:hAnsi="Century Gothic" w:cs="SCWCFQ+GothamLight"/>
          <w:color w:val="000000"/>
          <w:sz w:val="22"/>
          <w:szCs w:val="22"/>
        </w:rPr>
        <w:t xml:space="preserve">: </w:t>
      </w:r>
      <w:r>
        <w:rPr>
          <w:rFonts w:ascii="Century Gothic" w:hAnsi="Century Gothic" w:cs="SCWCFQ+GothamMedium"/>
          <w:color w:val="000000"/>
          <w:sz w:val="22"/>
          <w:szCs w:val="22"/>
        </w:rPr>
        <w:t xml:space="preserve">Gli incontri si svolgono il secondo giovedì di ogni mese, da aprile a dicembre, </w:t>
      </w:r>
      <w:r>
        <w:rPr>
          <w:rFonts w:ascii="Century Gothic" w:hAnsi="Century Gothic" w:cs="SCWCFQ+GothamLight"/>
          <w:color w:val="000000"/>
          <w:sz w:val="22"/>
          <w:szCs w:val="22"/>
        </w:rPr>
        <w:t>dalle ore 9.00 alle ore 13.00 e dalle ore 14.00 alle ore 18.00.</w:t>
      </w:r>
    </w:p>
    <w:p w:rsidR="00E27780" w:rsidRDefault="00E27780" w:rsidP="00E27780">
      <w:pPr>
        <w:widowControl w:val="0"/>
        <w:spacing w:line="241" w:lineRule="atLeast"/>
        <w:jc w:val="both"/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 w:cs="SCWCFQ+GothamLight"/>
          <w:b/>
          <w:color w:val="000000"/>
          <w:sz w:val="22"/>
          <w:szCs w:val="22"/>
        </w:rPr>
        <w:t>A chi</w:t>
      </w:r>
      <w:r>
        <w:rPr>
          <w:rFonts w:ascii="Century Gothic" w:hAnsi="Century Gothic" w:cs="SCWCFQ+GothamLight"/>
          <w:color w:val="000000"/>
          <w:sz w:val="22"/>
          <w:szCs w:val="22"/>
        </w:rPr>
        <w:t xml:space="preserve">: </w:t>
      </w:r>
      <w:r>
        <w:rPr>
          <w:rStyle w:val="A1"/>
          <w:rFonts w:ascii="Century Gothic" w:hAnsi="Century Gothic" w:cs="SCWCFQ+GothamLight"/>
          <w:color w:val="000000"/>
          <w:sz w:val="22"/>
          <w:szCs w:val="22"/>
        </w:rPr>
        <w:t>studenti universitari (</w:t>
      </w:r>
      <w:r>
        <w:rPr>
          <w:rFonts w:ascii="Century Gothic" w:hAnsi="Century Gothic" w:cs="SCWCFQ+GothamLight"/>
          <w:color w:val="000000"/>
          <w:sz w:val="22"/>
          <w:szCs w:val="22"/>
        </w:rPr>
        <w:t xml:space="preserve">è previsto il riconoscimento di crediti formativi per gli studenti del </w:t>
      </w:r>
      <w:r>
        <w:rPr>
          <w:rFonts w:ascii="Century Gothic" w:eastAsia="Times New Roman" w:hAnsi="Century Gothic" w:cs="Helvetica"/>
          <w:bCs/>
          <w:color w:val="000000"/>
          <w:sz w:val="22"/>
          <w:lang w:eastAsia="ar-SA" w:bidi="ar-SA"/>
        </w:rPr>
        <w:t>Dipartimento di Storia dell'Arte e Spettacolo - Sapienza Università di Roma e dello IED – Istituto Europeo di Design di Roma</w:t>
      </w:r>
      <w:r>
        <w:rPr>
          <w:rFonts w:ascii="Century Gothic" w:hAnsi="Century Gothic" w:cs="SCWCFQ+GothamLight"/>
          <w:color w:val="000000"/>
          <w:sz w:val="22"/>
          <w:szCs w:val="22"/>
        </w:rPr>
        <w:t>)</w:t>
      </w:r>
      <w:r>
        <w:rPr>
          <w:rStyle w:val="A1"/>
          <w:rFonts w:ascii="Century Gothic" w:hAnsi="Century Gothic" w:cs="SCWCFQ+GothamLight"/>
          <w:color w:val="000000"/>
          <w:sz w:val="22"/>
          <w:szCs w:val="22"/>
        </w:rPr>
        <w:t xml:space="preserve">, neolaureati, </w:t>
      </w:r>
      <w:r>
        <w:rPr>
          <w:rFonts w:ascii="Century Gothic" w:hAnsi="Century Gothic" w:cs="SCWCFQ+GothamLight"/>
          <w:color w:val="000000"/>
          <w:sz w:val="22"/>
          <w:szCs w:val="22"/>
        </w:rPr>
        <w:t>e tutti coloro che intendono ampliare la propria formazione.</w:t>
      </w:r>
    </w:p>
    <w:p w:rsidR="00E27780" w:rsidRDefault="00E27780" w:rsidP="00E27780">
      <w:pPr>
        <w:widowControl w:val="0"/>
        <w:spacing w:line="241" w:lineRule="atLeast"/>
        <w:jc w:val="both"/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 w:cs="SCWCFQ+GothamLight"/>
          <w:b/>
          <w:color w:val="000000"/>
          <w:sz w:val="22"/>
          <w:szCs w:val="22"/>
        </w:rPr>
        <w:t>Come</w:t>
      </w:r>
      <w:r>
        <w:rPr>
          <w:rFonts w:ascii="Century Gothic" w:hAnsi="Century Gothic" w:cs="SCWCFQ+GothamLight"/>
          <w:color w:val="000000"/>
          <w:sz w:val="22"/>
          <w:szCs w:val="22"/>
        </w:rPr>
        <w:t xml:space="preserve">: Ogni incontro prevede una classe di 50 persone e sarà possibile prenotarsi fino ad esaurimento posti scrivendo a </w:t>
      </w:r>
      <w:r w:rsidRPr="0098546A">
        <w:rPr>
          <w:rFonts w:ascii="Century Gothic" w:hAnsi="Century Gothic" w:cs="SCWCFQ+GothamLight"/>
          <w:color w:val="000000"/>
          <w:sz w:val="22"/>
          <w:szCs w:val="22"/>
        </w:rPr>
        <w:t>info@cintarte.it</w:t>
      </w:r>
    </w:p>
    <w:p w:rsidR="00E27780" w:rsidRDefault="00E27780" w:rsidP="00E27780">
      <w:pPr>
        <w:widowControl w:val="0"/>
        <w:spacing w:line="241" w:lineRule="atLeast"/>
        <w:jc w:val="both"/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 w:cs="SCWCFQ+GothamLight"/>
          <w:b/>
          <w:color w:val="000000"/>
          <w:sz w:val="22"/>
          <w:szCs w:val="22"/>
        </w:rPr>
        <w:t xml:space="preserve">Social Media: </w:t>
      </w:r>
      <w:r w:rsidRPr="004C284C">
        <w:rPr>
          <w:rFonts w:ascii="Century Gothic" w:hAnsi="Century Gothic" w:cs="SCWCFQ+GothamLight"/>
          <w:color w:val="000000"/>
          <w:sz w:val="22"/>
          <w:szCs w:val="22"/>
        </w:rPr>
        <w:t>hastag</w:t>
      </w:r>
      <w:r>
        <w:rPr>
          <w:rFonts w:ascii="Century Gothic" w:hAnsi="Century Gothic" w:cs="SCWCFQ+GothamLight"/>
          <w:color w:val="000000"/>
          <w:sz w:val="22"/>
          <w:szCs w:val="22"/>
        </w:rPr>
        <w:t xml:space="preserve"> #cintarte e #allisnewinart</w:t>
      </w:r>
    </w:p>
    <w:p w:rsidR="00E27780" w:rsidRDefault="00E27780" w:rsidP="00E27780">
      <w:pPr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 w:cs="SCWCFQ+GothamLight"/>
          <w:b/>
          <w:bCs/>
          <w:color w:val="000000"/>
          <w:sz w:val="22"/>
          <w:szCs w:val="22"/>
        </w:rPr>
        <w:t>fb:</w:t>
      </w:r>
      <w:r>
        <w:rPr>
          <w:rFonts w:ascii="Century Gothic" w:hAnsi="Century Gothic" w:cs="SCWCFQ+GothamLight"/>
          <w:color w:val="000000"/>
          <w:sz w:val="22"/>
          <w:szCs w:val="22"/>
        </w:rPr>
        <w:t xml:space="preserve"> Fondazione Pastificio Cerere</w:t>
      </w:r>
    </w:p>
    <w:p w:rsidR="00E27780" w:rsidRDefault="00E27780" w:rsidP="00E27780">
      <w:pPr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 w:cs="SCWCFQ+GothamLight"/>
          <w:b/>
          <w:bCs/>
          <w:color w:val="000000"/>
          <w:sz w:val="22"/>
          <w:szCs w:val="22"/>
        </w:rPr>
        <w:t>tw:</w:t>
      </w:r>
      <w:r>
        <w:rPr>
          <w:rFonts w:ascii="Century Gothic" w:hAnsi="Century Gothic" w:cs="SCWCFQ+GothamLight"/>
          <w:color w:val="000000"/>
          <w:sz w:val="22"/>
          <w:szCs w:val="22"/>
        </w:rPr>
        <w:t xml:space="preserve"> @FondCerere</w:t>
      </w:r>
      <w:r>
        <w:rPr>
          <w:rFonts w:ascii="Century Gothic" w:hAnsi="Century Gothic" w:cs="SCWCFQ+GothamLight"/>
          <w:color w:val="000000"/>
          <w:sz w:val="22"/>
          <w:szCs w:val="22"/>
        </w:rPr>
        <w:br/>
      </w:r>
      <w:r>
        <w:rPr>
          <w:rFonts w:ascii="Century Gothic" w:hAnsi="Century Gothic" w:cs="SCWCFQ+GothamLight"/>
          <w:b/>
          <w:bCs/>
          <w:color w:val="000000"/>
          <w:sz w:val="22"/>
          <w:szCs w:val="22"/>
        </w:rPr>
        <w:t>ig:</w:t>
      </w:r>
      <w:r>
        <w:rPr>
          <w:rFonts w:ascii="Century Gothic" w:hAnsi="Century Gothic" w:cs="SCWCFQ+GothamLight"/>
          <w:color w:val="000000"/>
          <w:sz w:val="22"/>
          <w:szCs w:val="22"/>
        </w:rPr>
        <w:t xml:space="preserve"> fondazionepastificiocerere</w:t>
      </w:r>
    </w:p>
    <w:p w:rsidR="00E27780" w:rsidRPr="00AC03A2" w:rsidRDefault="00E27780">
      <w:pPr>
        <w:widowControl w:val="0"/>
        <w:spacing w:line="241" w:lineRule="atLeast"/>
        <w:jc w:val="both"/>
        <w:rPr>
          <w:rFonts w:ascii="Century Gothic" w:hAnsi="Century Gothic" w:cs="SCWCFQ+GothamMedium"/>
          <w:b/>
          <w:color w:val="000000"/>
          <w:sz w:val="22"/>
          <w:szCs w:val="22"/>
        </w:rPr>
      </w:pPr>
      <w:r>
        <w:rPr>
          <w:rFonts w:ascii="Century Gothic" w:hAnsi="Century Gothic" w:cs="SCWCFQ+GothamMedium"/>
          <w:b/>
          <w:color w:val="000000"/>
          <w:sz w:val="22"/>
          <w:szCs w:val="22"/>
        </w:rPr>
        <w:t>La lezione</w:t>
      </w:r>
      <w:r w:rsidRPr="00D26A61">
        <w:rPr>
          <w:rFonts w:ascii="Century Gothic" w:hAnsi="Century Gothic" w:cs="SCWCFQ+GothamMedium"/>
          <w:b/>
          <w:color w:val="000000"/>
          <w:sz w:val="22"/>
          <w:szCs w:val="22"/>
        </w:rPr>
        <w:t xml:space="preserve"> sarà disponibile</w:t>
      </w:r>
      <w:r>
        <w:rPr>
          <w:rFonts w:ascii="Century Gothic" w:hAnsi="Century Gothic" w:cs="SCWCFQ+GothamMedium"/>
          <w:b/>
          <w:color w:val="000000"/>
          <w:sz w:val="22"/>
          <w:szCs w:val="22"/>
        </w:rPr>
        <w:t>,</w:t>
      </w:r>
      <w:r w:rsidRPr="00D26A61">
        <w:rPr>
          <w:rFonts w:ascii="Century Gothic" w:hAnsi="Century Gothic" w:cs="SCWCFQ+GothamMedium"/>
          <w:b/>
          <w:color w:val="000000"/>
          <w:sz w:val="22"/>
          <w:szCs w:val="22"/>
        </w:rPr>
        <w:t xml:space="preserve"> </w:t>
      </w:r>
      <w:r>
        <w:rPr>
          <w:rFonts w:ascii="Century Gothic" w:hAnsi="Century Gothic" w:cs="SCWCFQ+GothamMedium"/>
          <w:b/>
          <w:color w:val="000000"/>
          <w:sz w:val="22"/>
          <w:szCs w:val="22"/>
        </w:rPr>
        <w:t xml:space="preserve">nei giorni successivi, </w:t>
      </w:r>
      <w:r w:rsidRPr="00D26A61">
        <w:rPr>
          <w:rFonts w:ascii="Century Gothic" w:hAnsi="Century Gothic" w:cs="SCWCFQ+GothamMedium"/>
          <w:b/>
          <w:color w:val="000000"/>
          <w:sz w:val="22"/>
          <w:szCs w:val="22"/>
        </w:rPr>
        <w:t>sul sito di CINTA</w:t>
      </w:r>
      <w:r>
        <w:rPr>
          <w:rFonts w:ascii="Century Gothic" w:hAnsi="Century Gothic" w:cs="SCWCFQ+GothamMedium"/>
          <w:b/>
          <w:color w:val="000000"/>
          <w:sz w:val="22"/>
          <w:szCs w:val="22"/>
        </w:rPr>
        <w:t>: cintarte.it</w:t>
      </w: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Medium"/>
          <w:b/>
          <w:color w:val="000000"/>
          <w:sz w:val="22"/>
          <w:szCs w:val="22"/>
          <w:u w:val="single"/>
        </w:rPr>
      </w:pP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Medium"/>
          <w:b/>
          <w:color w:val="000000"/>
          <w:sz w:val="22"/>
          <w:szCs w:val="22"/>
          <w:u w:val="single"/>
        </w:rPr>
      </w:pP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Medium"/>
          <w:b/>
          <w:color w:val="000000"/>
          <w:sz w:val="22"/>
          <w:szCs w:val="22"/>
          <w:u w:val="single"/>
        </w:rPr>
      </w:pPr>
      <w:r>
        <w:rPr>
          <w:rFonts w:ascii="Century Gothic" w:hAnsi="Century Gothic" w:cs="SCWCFQ+GothamMedium"/>
          <w:b/>
          <w:color w:val="000000"/>
          <w:sz w:val="22"/>
          <w:szCs w:val="22"/>
          <w:u w:val="single"/>
        </w:rPr>
        <w:t>INFO PUBBLICO</w:t>
      </w: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Medium"/>
          <w:color w:val="000000"/>
          <w:sz w:val="22"/>
          <w:szCs w:val="22"/>
        </w:rPr>
      </w:pPr>
      <w:r>
        <w:rPr>
          <w:rFonts w:ascii="Century Gothic" w:hAnsi="Century Gothic" w:cs="SCWCFQ+GothamMedium"/>
          <w:color w:val="000000"/>
          <w:sz w:val="22"/>
          <w:szCs w:val="22"/>
        </w:rPr>
        <w:t>Fondazione Pastificio Cerere</w:t>
      </w: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 w:cs="SCWCFQ+GothamLight"/>
          <w:color w:val="000000"/>
          <w:sz w:val="22"/>
          <w:szCs w:val="22"/>
        </w:rPr>
        <w:t>via degli Ausoni 7, Roma</w:t>
      </w: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 w:cs="SCWCFQ+GothamLight"/>
          <w:color w:val="000000"/>
          <w:sz w:val="22"/>
          <w:szCs w:val="22"/>
        </w:rPr>
        <w:t>pastificiocerere.com | cintarte.it</w:t>
      </w:r>
    </w:p>
    <w:p w:rsidR="00E27780" w:rsidRDefault="00E27780">
      <w:pPr>
        <w:widowControl w:val="0"/>
        <w:spacing w:line="241" w:lineRule="atLeast"/>
        <w:jc w:val="both"/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 w:cs="SCWCFQ+GothamLight"/>
          <w:color w:val="000000"/>
          <w:sz w:val="22"/>
          <w:szCs w:val="22"/>
        </w:rPr>
        <w:t>info@pastificiocerere.it</w:t>
      </w:r>
    </w:p>
    <w:p w:rsidR="00E27780" w:rsidRPr="00DD410E" w:rsidRDefault="00E27780" w:rsidP="00E27780">
      <w:pPr>
        <w:rPr>
          <w:rFonts w:ascii="Century Gothic" w:hAnsi="Century Gothic" w:cs="SCWCFQ+GothamLight"/>
          <w:color w:val="000000"/>
          <w:sz w:val="22"/>
          <w:szCs w:val="22"/>
        </w:rPr>
      </w:pPr>
      <w:r>
        <w:rPr>
          <w:rFonts w:ascii="Century Gothic" w:hAnsi="Century Gothic" w:cs="SCWCFQ+GothamLight"/>
          <w:color w:val="000000"/>
          <w:sz w:val="22"/>
          <w:szCs w:val="22"/>
        </w:rPr>
        <w:t>Tel./fax. 06 45422960</w:t>
      </w:r>
    </w:p>
    <w:p w:rsidR="00E27780" w:rsidRDefault="00E27780" w:rsidP="00E27780">
      <w:pPr>
        <w:rPr>
          <w:rFonts w:ascii="Century Gothic" w:hAnsi="Century Gothic"/>
          <w:b/>
          <w:sz w:val="22"/>
          <w:szCs w:val="22"/>
          <w:u w:val="single"/>
        </w:rPr>
      </w:pPr>
    </w:p>
    <w:p w:rsidR="00E27780" w:rsidRPr="00683C8E" w:rsidRDefault="00E27780" w:rsidP="00E27780">
      <w:pPr>
        <w:rPr>
          <w:rFonts w:ascii="Century Gothic" w:hAnsi="Century Gothic"/>
          <w:b/>
          <w:sz w:val="22"/>
          <w:szCs w:val="22"/>
          <w:u w:val="single"/>
        </w:rPr>
      </w:pPr>
      <w:r w:rsidRPr="00683C8E">
        <w:rPr>
          <w:rFonts w:ascii="Century Gothic" w:hAnsi="Century Gothic"/>
          <w:b/>
          <w:sz w:val="22"/>
          <w:szCs w:val="22"/>
          <w:u w:val="single"/>
        </w:rPr>
        <w:t>CONTATTI UFFICIO STAMPA</w:t>
      </w:r>
    </w:p>
    <w:p w:rsidR="00E27780" w:rsidRPr="00683C8E" w:rsidRDefault="00E27780" w:rsidP="00E27780">
      <w:pPr>
        <w:shd w:val="clear" w:color="auto" w:fill="FFFFFF"/>
        <w:rPr>
          <w:rFonts w:ascii="Century Gothic" w:hAnsi="Century Gothic"/>
          <w:b/>
          <w:color w:val="000000"/>
          <w:sz w:val="22"/>
          <w:szCs w:val="22"/>
        </w:rPr>
      </w:pPr>
      <w:r w:rsidRPr="00683C8E">
        <w:rPr>
          <w:rFonts w:ascii="Century Gothic" w:hAnsi="Century Gothic"/>
          <w:b/>
          <w:color w:val="000000"/>
          <w:sz w:val="22"/>
          <w:szCs w:val="22"/>
        </w:rPr>
        <w:t>Ufficio Stampa Regione Lazio</w:t>
      </w:r>
    </w:p>
    <w:p w:rsidR="00E27780" w:rsidRPr="00683C8E" w:rsidRDefault="00E27780" w:rsidP="00E27780">
      <w:pPr>
        <w:shd w:val="clear" w:color="auto" w:fill="FFFFFF"/>
        <w:rPr>
          <w:rFonts w:ascii="Century Gothic" w:hAnsi="Century Gothic"/>
          <w:color w:val="000000"/>
          <w:sz w:val="22"/>
          <w:szCs w:val="22"/>
        </w:rPr>
      </w:pPr>
      <w:r w:rsidRPr="00683C8E">
        <w:rPr>
          <w:rFonts w:ascii="Century Gothic" w:hAnsi="Century Gothic"/>
          <w:color w:val="000000"/>
          <w:sz w:val="22"/>
          <w:szCs w:val="22"/>
        </w:rPr>
        <w:t>06/51684650</w:t>
      </w:r>
    </w:p>
    <w:p w:rsidR="00E27780" w:rsidRPr="00683C8E" w:rsidRDefault="00E27780" w:rsidP="00E27780">
      <w:pPr>
        <w:shd w:val="clear" w:color="auto" w:fill="FFFFFF"/>
        <w:rPr>
          <w:rFonts w:ascii="Century Gothic" w:hAnsi="Century Gothic"/>
          <w:color w:val="000000"/>
          <w:sz w:val="22"/>
          <w:szCs w:val="22"/>
        </w:rPr>
      </w:pPr>
      <w:hyperlink r:id="rId10" w:tgtFrame="_blank" w:history="1">
        <w:r w:rsidRPr="00683C8E">
          <w:rPr>
            <w:rFonts w:ascii="Century Gothic" w:hAnsi="Century Gothic"/>
            <w:color w:val="000000"/>
            <w:sz w:val="22"/>
            <w:szCs w:val="22"/>
          </w:rPr>
          <w:t>ufficiostampa@regione.lazio.it</w:t>
        </w:r>
      </w:hyperlink>
    </w:p>
    <w:p w:rsidR="00E27780" w:rsidRPr="00683C8E" w:rsidRDefault="00E27780" w:rsidP="00E27780">
      <w:pPr>
        <w:pStyle w:val="Pa0"/>
        <w:jc w:val="both"/>
        <w:rPr>
          <w:rFonts w:ascii="Century Gothic" w:hAnsi="Century Gothic"/>
          <w:color w:val="000000"/>
          <w:sz w:val="22"/>
          <w:szCs w:val="22"/>
        </w:rPr>
      </w:pPr>
    </w:p>
    <w:p w:rsidR="00E27780" w:rsidRPr="00683C8E" w:rsidRDefault="00E27780" w:rsidP="00E27780">
      <w:pPr>
        <w:pStyle w:val="Pa0"/>
        <w:jc w:val="both"/>
        <w:rPr>
          <w:rStyle w:val="A1"/>
          <w:rFonts w:ascii="Century Gothic" w:hAnsi="Century Gothic" w:cs="SCWCFQ+GothamMedium"/>
          <w:b/>
          <w:color w:val="000000"/>
          <w:sz w:val="22"/>
          <w:szCs w:val="22"/>
        </w:rPr>
      </w:pPr>
      <w:r w:rsidRPr="00683C8E">
        <w:rPr>
          <w:rStyle w:val="A1"/>
          <w:rFonts w:ascii="Century Gothic" w:hAnsi="Century Gothic" w:cs="SCWCFQ+GothamMedium"/>
          <w:b/>
          <w:color w:val="000000"/>
          <w:sz w:val="22"/>
          <w:szCs w:val="22"/>
        </w:rPr>
        <w:t>Fondazione Pastificio Cerere</w:t>
      </w:r>
    </w:p>
    <w:p w:rsidR="00E27780" w:rsidRPr="00683C8E" w:rsidRDefault="00E27780" w:rsidP="00E27780">
      <w:pPr>
        <w:rPr>
          <w:rFonts w:ascii="Century Gothic" w:hAnsi="Century Gothic"/>
          <w:color w:val="000000"/>
          <w:sz w:val="22"/>
          <w:szCs w:val="22"/>
        </w:rPr>
      </w:pPr>
      <w:r w:rsidRPr="00683C8E">
        <w:rPr>
          <w:rFonts w:ascii="Century Gothic" w:hAnsi="Century Gothic"/>
          <w:color w:val="000000"/>
          <w:sz w:val="22"/>
          <w:szCs w:val="22"/>
        </w:rPr>
        <w:t xml:space="preserve">Ludovica Solari | +39 335 577 17 37 | </w:t>
      </w:r>
      <w:r>
        <w:rPr>
          <w:rFonts w:ascii="Century Gothic" w:hAnsi="Century Gothic"/>
          <w:sz w:val="22"/>
          <w:szCs w:val="22"/>
          <w:lang/>
        </w:rPr>
        <w:t>press</w:t>
      </w:r>
      <w:r w:rsidRPr="00683C8E">
        <w:rPr>
          <w:rFonts w:ascii="Century Gothic" w:hAnsi="Century Gothic"/>
          <w:sz w:val="22"/>
          <w:szCs w:val="22"/>
          <w:lang/>
        </w:rPr>
        <w:t>@</w:t>
      </w:r>
      <w:r>
        <w:rPr>
          <w:rFonts w:ascii="Century Gothic" w:hAnsi="Century Gothic"/>
          <w:sz w:val="22"/>
          <w:szCs w:val="22"/>
          <w:lang/>
        </w:rPr>
        <w:t>ludovicasolari.com</w:t>
      </w:r>
    </w:p>
    <w:p w:rsidR="00E27780" w:rsidRPr="00683C8E" w:rsidRDefault="00E27780" w:rsidP="00E27780">
      <w:pPr>
        <w:rPr>
          <w:rFonts w:ascii="Century Gothic" w:hAnsi="Century Gothic"/>
          <w:color w:val="000000"/>
          <w:sz w:val="22"/>
          <w:szCs w:val="22"/>
        </w:rPr>
      </w:pPr>
      <w:r w:rsidRPr="00683C8E">
        <w:rPr>
          <w:rFonts w:ascii="Century Gothic" w:hAnsi="Century Gothic"/>
          <w:color w:val="000000"/>
          <w:sz w:val="22"/>
          <w:szCs w:val="22"/>
        </w:rPr>
        <w:t xml:space="preserve">Chiara Valentini | +39 348 92 14 456 | </w:t>
      </w:r>
      <w:r w:rsidRPr="00683C8E">
        <w:rPr>
          <w:rFonts w:ascii="Century Gothic" w:hAnsi="Century Gothic"/>
          <w:sz w:val="22"/>
          <w:szCs w:val="22"/>
          <w:lang/>
        </w:rPr>
        <w:t>chiara@chiaravalentini.org</w:t>
      </w:r>
    </w:p>
    <w:p w:rsidR="00E27780" w:rsidRDefault="00E27780">
      <w:pPr>
        <w:rPr>
          <w:rFonts w:ascii="Century Gothic" w:hAnsi="Century Gothic"/>
          <w:color w:val="000000"/>
          <w:sz w:val="20"/>
          <w:szCs w:val="20"/>
        </w:rPr>
      </w:pPr>
    </w:p>
    <w:p w:rsidR="00E27780" w:rsidRDefault="00E27780">
      <w:pPr>
        <w:rPr>
          <w:rFonts w:ascii="Century Gothic" w:hAnsi="Century Gothic"/>
          <w:color w:val="000000"/>
          <w:sz w:val="20"/>
          <w:szCs w:val="20"/>
        </w:rPr>
      </w:pPr>
    </w:p>
    <w:p w:rsidR="00E27780" w:rsidRDefault="00E27780" w:rsidP="00E27780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Con il Patrocinio di </w:t>
      </w:r>
    </w:p>
    <w:p w:rsidR="00E27780" w:rsidRDefault="00E27780" w:rsidP="00E27780">
      <w:pPr>
        <w:rPr>
          <w:rFonts w:ascii="Century Gothic" w:hAnsi="Century Gothic"/>
          <w:color w:val="000000"/>
          <w:sz w:val="20"/>
          <w:szCs w:val="20"/>
        </w:rPr>
      </w:pPr>
    </w:p>
    <w:p w:rsidR="00E27780" w:rsidRPr="005F206E" w:rsidRDefault="008B3436" w:rsidP="00E27780">
      <w:pPr>
        <w:rPr>
          <w:rFonts w:ascii="Century Gothic" w:hAnsi="Century Gothic"/>
          <w:color w:val="000000"/>
          <w:sz w:val="16"/>
          <w:szCs w:val="16"/>
        </w:rPr>
      </w:pPr>
      <w:r>
        <w:rPr>
          <w:noProof/>
          <w:lang w:eastAsia="it-IT" w:bidi="ar-SA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column">
              <wp:posOffset>3211195</wp:posOffset>
            </wp:positionH>
            <wp:positionV relativeFrom="paragraph">
              <wp:posOffset>255270</wp:posOffset>
            </wp:positionV>
            <wp:extent cx="541020" cy="651510"/>
            <wp:effectExtent l="1905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51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156210</wp:posOffset>
            </wp:positionV>
            <wp:extent cx="2241550" cy="741680"/>
            <wp:effectExtent l="19050" t="0" r="6350" b="0"/>
            <wp:wrapTopAndBottom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780">
        <w:rPr>
          <w:rFonts w:ascii="Century Gothic" w:hAnsi="Century Gothic"/>
          <w:color w:val="000000"/>
          <w:sz w:val="20"/>
          <w:szCs w:val="20"/>
        </w:rPr>
        <w:tab/>
      </w:r>
      <w:r w:rsidR="00E27780">
        <w:rPr>
          <w:rFonts w:ascii="Century Gothic" w:hAnsi="Century Gothic"/>
          <w:color w:val="000000"/>
          <w:sz w:val="20"/>
          <w:szCs w:val="20"/>
        </w:rPr>
        <w:tab/>
      </w:r>
      <w:r w:rsidR="00E27780">
        <w:rPr>
          <w:rFonts w:ascii="Century Gothic" w:hAnsi="Century Gothic"/>
          <w:color w:val="000000"/>
          <w:sz w:val="20"/>
          <w:szCs w:val="20"/>
        </w:rPr>
        <w:tab/>
      </w:r>
      <w:r w:rsidR="00E27780">
        <w:rPr>
          <w:rFonts w:ascii="Century Gothic" w:hAnsi="Century Gothic"/>
          <w:color w:val="000000"/>
          <w:sz w:val="20"/>
          <w:szCs w:val="20"/>
        </w:rPr>
        <w:tab/>
      </w:r>
      <w:r w:rsidR="00E27780">
        <w:rPr>
          <w:rFonts w:ascii="Century Gothic" w:hAnsi="Century Gothic"/>
          <w:color w:val="000000"/>
          <w:sz w:val="20"/>
          <w:szCs w:val="20"/>
        </w:rPr>
        <w:tab/>
      </w:r>
      <w:r w:rsidR="00E27780">
        <w:rPr>
          <w:rFonts w:ascii="Century Gothic" w:hAnsi="Century Gothic"/>
          <w:color w:val="000000"/>
          <w:sz w:val="20"/>
          <w:szCs w:val="20"/>
        </w:rPr>
        <w:tab/>
      </w:r>
      <w:r w:rsidR="00E27780">
        <w:rPr>
          <w:rFonts w:ascii="Century Gothic" w:hAnsi="Century Gothic"/>
          <w:color w:val="000000"/>
          <w:sz w:val="20"/>
          <w:szCs w:val="20"/>
        </w:rPr>
        <w:tab/>
      </w:r>
      <w:r w:rsidR="00E27780">
        <w:rPr>
          <w:rFonts w:ascii="Century Gothic" w:hAnsi="Century Gothic"/>
          <w:color w:val="000000"/>
          <w:sz w:val="16"/>
          <w:szCs w:val="16"/>
        </w:rPr>
        <w:t>Sapienza Università di Roma</w:t>
      </w:r>
    </w:p>
    <w:p w:rsidR="00E27780" w:rsidRDefault="00E27780">
      <w:pPr>
        <w:rPr>
          <w:rFonts w:ascii="Century Gothic" w:hAnsi="Century Gothic"/>
          <w:color w:val="000000"/>
          <w:sz w:val="20"/>
          <w:szCs w:val="20"/>
        </w:rPr>
      </w:pPr>
    </w:p>
    <w:p w:rsidR="00E27780" w:rsidRDefault="00E27780" w:rsidP="00E27780">
      <w:pPr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In collaborazione con </w:t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ab/>
        <w:t>Media partner</w:t>
      </w:r>
    </w:p>
    <w:p w:rsidR="00E27780" w:rsidRDefault="00E27780">
      <w:pPr>
        <w:rPr>
          <w:rFonts w:ascii="Century Gothic" w:hAnsi="Century Gothic"/>
          <w:color w:val="000000"/>
          <w:sz w:val="20"/>
          <w:szCs w:val="20"/>
        </w:rPr>
      </w:pPr>
    </w:p>
    <w:p w:rsidR="00E27780" w:rsidRDefault="008B3436">
      <w:pPr>
        <w:rPr>
          <w:rFonts w:ascii="Century Gothic" w:hAnsi="Century Gothic"/>
          <w:color w:val="000000"/>
          <w:sz w:val="20"/>
          <w:szCs w:val="20"/>
        </w:rPr>
      </w:pPr>
      <w:r>
        <w:rPr>
          <w:noProof/>
          <w:lang w:eastAsia="it-IT" w:bidi="ar-SA"/>
        </w:rPr>
        <w:drawing>
          <wp:anchor distT="0" distB="0" distL="114935" distR="114935" simplePos="0" relativeHeight="251655680" behindDoc="1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86360</wp:posOffset>
            </wp:positionV>
            <wp:extent cx="1167765" cy="545465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545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780" w:rsidRDefault="008B3436">
      <w:pPr>
        <w:rPr>
          <w:rFonts w:ascii="Century Gothic" w:hAnsi="Century Gothic"/>
          <w:color w:val="000000"/>
          <w:sz w:val="20"/>
          <w:szCs w:val="20"/>
          <w:lang w:val="it-IT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24130</wp:posOffset>
            </wp:positionV>
            <wp:extent cx="1727200" cy="389255"/>
            <wp:effectExtent l="19050" t="0" r="635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389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780" w:rsidRDefault="00E27780">
      <w:pPr>
        <w:rPr>
          <w:rFonts w:ascii="Century Gothic" w:hAnsi="Century Gothic"/>
          <w:color w:val="000000"/>
          <w:sz w:val="20"/>
          <w:szCs w:val="20"/>
        </w:rPr>
      </w:pPr>
    </w:p>
    <w:p w:rsidR="00E27780" w:rsidRDefault="00E27780">
      <w:pPr>
        <w:rPr>
          <w:rFonts w:ascii="Century Gothic" w:hAnsi="Century Gothic"/>
          <w:color w:val="000000"/>
          <w:sz w:val="20"/>
          <w:szCs w:val="20"/>
          <w:lang w:val="it-IT"/>
        </w:rPr>
      </w:pPr>
    </w:p>
    <w:p w:rsidR="00E27780" w:rsidRDefault="00E27780">
      <w:pPr>
        <w:rPr>
          <w:rFonts w:ascii="Century Gothic" w:hAnsi="Century Gothic"/>
          <w:color w:val="000000"/>
          <w:sz w:val="20"/>
          <w:szCs w:val="20"/>
        </w:rPr>
      </w:pPr>
    </w:p>
    <w:p w:rsidR="00E27780" w:rsidRDefault="00E27780"/>
    <w:sectPr w:rsidR="00E27780">
      <w:footerReference w:type="even" r:id="rId15"/>
      <w:footerReference w:type="default" r:id="rId16"/>
      <w:pgSz w:w="11906" w:h="16838"/>
      <w:pgMar w:top="1417" w:right="1134" w:bottom="1134" w:left="1134" w:header="720" w:footer="708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E8" w:rsidRDefault="004736E8">
      <w:r>
        <w:separator/>
      </w:r>
    </w:p>
  </w:endnote>
  <w:endnote w:type="continuationSeparator" w:id="0">
    <w:p w:rsidR="004736E8" w:rsidRDefault="00473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 Medi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296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WCFQ+GothamMedium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Gotham Light">
    <w:charset w:val="00"/>
    <w:family w:val="auto"/>
    <w:pitch w:val="variable"/>
    <w:sig w:usb0="00000000" w:usb1="00000000" w:usb2="00000000" w:usb3="00000000" w:csb0="00000000" w:csb1="00000000"/>
  </w:font>
  <w:font w:name="SCWCFQ+Gotham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80" w:rsidRPr="005D31C9" w:rsidRDefault="00E27780" w:rsidP="00E27780">
    <w:pPr>
      <w:pStyle w:val="Pidipagina"/>
      <w:framePr w:wrap="around" w:vAnchor="text" w:hAnchor="margin" w:xAlign="center" w:y="1"/>
      <w:rPr>
        <w:rStyle w:val="Numeropagina"/>
        <w:rFonts w:ascii="Century Gothic" w:hAnsi="Century Gothic"/>
        <w:sz w:val="16"/>
      </w:rPr>
    </w:pPr>
    <w:r w:rsidRPr="005D31C9">
      <w:rPr>
        <w:rStyle w:val="Numeropagina"/>
        <w:rFonts w:ascii="Century Gothic" w:hAnsi="Century Gothic"/>
        <w:sz w:val="16"/>
      </w:rPr>
      <w:fldChar w:fldCharType="begin"/>
    </w:r>
    <w:r w:rsidRPr="005D31C9">
      <w:rPr>
        <w:rStyle w:val="Numeropagina"/>
        <w:rFonts w:ascii="Century Gothic" w:hAnsi="Century Gothic"/>
        <w:sz w:val="16"/>
      </w:rPr>
      <w:instrText xml:space="preserve">PAGE  </w:instrText>
    </w:r>
    <w:r w:rsidRPr="005D31C9">
      <w:rPr>
        <w:rStyle w:val="Numeropagina"/>
        <w:rFonts w:ascii="Century Gothic" w:hAnsi="Century Gothic"/>
        <w:sz w:val="16"/>
      </w:rPr>
      <w:fldChar w:fldCharType="separate"/>
    </w:r>
    <w:r w:rsidR="008B3436">
      <w:rPr>
        <w:rStyle w:val="Numeropagina"/>
        <w:rFonts w:ascii="Century Gothic" w:hAnsi="Century Gothic"/>
        <w:noProof/>
        <w:sz w:val="16"/>
      </w:rPr>
      <w:t>2</w:t>
    </w:r>
    <w:r w:rsidRPr="005D31C9">
      <w:rPr>
        <w:rStyle w:val="Numeropagina"/>
        <w:rFonts w:ascii="Century Gothic" w:hAnsi="Century Gothic"/>
        <w:sz w:val="16"/>
      </w:rPr>
      <w:fldChar w:fldCharType="end"/>
    </w:r>
  </w:p>
  <w:p w:rsidR="00E27780" w:rsidRDefault="00E27780">
    <w:pPr>
      <w:pStyle w:val="Pidipagina"/>
      <w:ind w:firstLine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80" w:rsidRPr="005D31C9" w:rsidRDefault="00E27780" w:rsidP="00E27780">
    <w:pPr>
      <w:pStyle w:val="Pidipagina"/>
      <w:framePr w:wrap="around" w:vAnchor="text" w:hAnchor="margin" w:xAlign="center" w:y="1"/>
      <w:rPr>
        <w:rStyle w:val="Numeropagina"/>
        <w:rFonts w:ascii="Century Gothic" w:hAnsi="Century Gothic"/>
        <w:sz w:val="16"/>
      </w:rPr>
    </w:pPr>
    <w:r w:rsidRPr="005D31C9">
      <w:rPr>
        <w:rStyle w:val="Numeropagina"/>
        <w:rFonts w:ascii="Century Gothic" w:hAnsi="Century Gothic"/>
        <w:sz w:val="16"/>
      </w:rPr>
      <w:fldChar w:fldCharType="begin"/>
    </w:r>
    <w:r w:rsidRPr="005D31C9">
      <w:rPr>
        <w:rStyle w:val="Numeropagina"/>
        <w:rFonts w:ascii="Century Gothic" w:hAnsi="Century Gothic"/>
        <w:sz w:val="16"/>
      </w:rPr>
      <w:instrText xml:space="preserve">PAGE  </w:instrText>
    </w:r>
    <w:r w:rsidRPr="005D31C9">
      <w:rPr>
        <w:rStyle w:val="Numeropagina"/>
        <w:rFonts w:ascii="Century Gothic" w:hAnsi="Century Gothic"/>
        <w:sz w:val="16"/>
      </w:rPr>
      <w:fldChar w:fldCharType="separate"/>
    </w:r>
    <w:r w:rsidR="004736E8">
      <w:rPr>
        <w:rStyle w:val="Numeropagina"/>
        <w:rFonts w:ascii="Century Gothic" w:hAnsi="Century Gothic"/>
        <w:noProof/>
        <w:sz w:val="16"/>
      </w:rPr>
      <w:t>1</w:t>
    </w:r>
    <w:r w:rsidRPr="005D31C9">
      <w:rPr>
        <w:rStyle w:val="Numeropagina"/>
        <w:rFonts w:ascii="Century Gothic" w:hAnsi="Century Gothic"/>
        <w:sz w:val="16"/>
      </w:rPr>
      <w:fldChar w:fldCharType="end"/>
    </w:r>
  </w:p>
  <w:p w:rsidR="00E27780" w:rsidRDefault="00E27780">
    <w:pPr>
      <w:pStyle w:val="Pidipagina"/>
      <w:rPr>
        <w:rFonts w:ascii="Century Gothic" w:hAnsi="Century Gothic"/>
        <w:sz w:val="16"/>
        <w:szCs w:val="16"/>
      </w:rPr>
    </w:pPr>
  </w:p>
  <w:p w:rsidR="00E27780" w:rsidRDefault="00E27780">
    <w:pPr>
      <w:pStyle w:val="Pidipagin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E8" w:rsidRDefault="004736E8">
      <w:r>
        <w:separator/>
      </w:r>
    </w:p>
  </w:footnote>
  <w:footnote w:type="continuationSeparator" w:id="0">
    <w:p w:rsidR="004736E8" w:rsidRDefault="00473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F871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5003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35E7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66EB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CD8C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D6CFF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5A86C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DF6BA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AD444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7D65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120B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efaultTabStop w:val="708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D5EFA"/>
    <w:rsid w:val="004736E8"/>
    <w:rsid w:val="008B3436"/>
    <w:rsid w:val="00E2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A1">
    <w:name w:val="A1"/>
    <w:rPr>
      <w:rFonts w:ascii="Gotham Medium" w:hAnsi="Gotham Medium" w:cs="Gotham Medium"/>
      <w:color w:val="221E1F"/>
      <w:sz w:val="26"/>
      <w:szCs w:val="26"/>
    </w:rPr>
  </w:style>
  <w:style w:type="character" w:customStyle="1" w:styleId="PidipaginaCarattere">
    <w:name w:val="Piè di pagina Carattere"/>
    <w:basedOn w:val="DefaultParagraphFont"/>
  </w:style>
  <w:style w:type="character" w:customStyle="1" w:styleId="pagenumber">
    <w:name w:val="page number"/>
    <w:basedOn w:val="DefaultParagraphFont"/>
  </w:style>
  <w:style w:type="character" w:customStyle="1" w:styleId="IntestazioneCarattere">
    <w:name w:val="Intestazione Carattere"/>
    <w:basedOn w:val="DefaultParagraphFont"/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font296"/>
    </w:rPr>
  </w:style>
  <w:style w:type="character" w:customStyle="1" w:styleId="ListLabel2">
    <w:name w:val="ListLabel 2"/>
    <w:rPr>
      <w:rFonts w:cs="Courier New"/>
    </w:rPr>
  </w:style>
  <w:style w:type="character" w:styleId="Numeropagina">
    <w:name w:val="page number"/>
  </w:style>
  <w:style w:type="paragraph" w:customStyle="1" w:styleId="Intestazione1">
    <w:name w:val="Intestazione1"/>
    <w:basedOn w:val="Normale"/>
    <w:next w:val="Corpodeltesto"/>
    <w:pPr>
      <w:suppressLineNumbers/>
      <w:tabs>
        <w:tab w:val="center" w:pos="4819"/>
        <w:tab w:val="right" w:pos="9638"/>
      </w:tabs>
    </w:pPr>
  </w:style>
  <w:style w:type="paragraph" w:styleId="Corpodeltesto">
    <w:name w:val="Body Text"/>
    <w:basedOn w:val="Normale"/>
    <w:link w:val="CorpodeltestoCarattere"/>
    <w:pPr>
      <w:spacing w:after="120"/>
    </w:pPr>
    <w:rPr>
      <w:lang/>
    </w:r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a0">
    <w:name w:val="Pa0"/>
    <w:basedOn w:val="Normale"/>
    <w:pPr>
      <w:widowControl w:val="0"/>
      <w:spacing w:line="241" w:lineRule="atLeast"/>
    </w:pPr>
    <w:rPr>
      <w:rFonts w:ascii="SCWCFQ+GothamMedium" w:hAnsi="SCWCFQ+GothamMedium" w:cs="Times New Roman"/>
    </w:rPr>
  </w:style>
  <w:style w:type="paragraph" w:customStyle="1" w:styleId="Pa1">
    <w:name w:val="Pa1"/>
    <w:basedOn w:val="Normale"/>
    <w:pPr>
      <w:widowControl w:val="0"/>
      <w:spacing w:line="241" w:lineRule="atLeast"/>
    </w:pPr>
    <w:rPr>
      <w:rFonts w:ascii="SCWCFQ+GothamMedium" w:hAnsi="SCWCFQ+GothamMedium" w:cs="Times New Roman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Contenutocornice">
    <w:name w:val="Contenuto cornice"/>
    <w:basedOn w:val="Corpodeltesto"/>
  </w:style>
  <w:style w:type="character" w:customStyle="1" w:styleId="apple-converted-space">
    <w:name w:val="apple-converted-space"/>
    <w:rsid w:val="004B6407"/>
  </w:style>
  <w:style w:type="character" w:styleId="Enfasicorsivo">
    <w:name w:val="Emphasis"/>
    <w:uiPriority w:val="20"/>
    <w:qFormat/>
    <w:rsid w:val="004B6407"/>
    <w:rPr>
      <w:i/>
      <w:iCs/>
    </w:rPr>
  </w:style>
  <w:style w:type="character" w:customStyle="1" w:styleId="CorpodeltestoCarattere">
    <w:name w:val="Corpo del testo Carattere"/>
    <w:link w:val="Corpodeltesto"/>
    <w:rsid w:val="003D0FED"/>
    <w:rPr>
      <w:rFonts w:eastAsia="SimSu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ufficiostampa@regione.lazi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Ludo</Company>
  <LinksUpToDate>false</LinksUpToDate>
  <CharactersWithSpaces>5632</CharactersWithSpaces>
  <SharedDoc>false</SharedDoc>
  <HLinks>
    <vt:vector size="18" baseType="variant"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mailto:ufficiostampa@regione.lazio.it</vt:lpwstr>
      </vt:variant>
      <vt:variant>
        <vt:lpwstr/>
      </vt:variant>
      <vt:variant>
        <vt:i4>7471221</vt:i4>
      </vt:variant>
      <vt:variant>
        <vt:i4>-1</vt:i4>
      </vt:variant>
      <vt:variant>
        <vt:i4>1031</vt:i4>
      </vt:variant>
      <vt:variant>
        <vt:i4>1</vt:i4>
      </vt:variant>
      <vt:variant>
        <vt:lpwstr>Logo Fondazione(B-N)2_low</vt:lpwstr>
      </vt:variant>
      <vt:variant>
        <vt:lpwstr/>
      </vt:variant>
      <vt:variant>
        <vt:i4>5832721</vt:i4>
      </vt:variant>
      <vt:variant>
        <vt:i4>-1</vt:i4>
      </vt:variant>
      <vt:variant>
        <vt:i4>1033</vt:i4>
      </vt:variant>
      <vt:variant>
        <vt:i4>1</vt:i4>
      </vt:variant>
      <vt:variant>
        <vt:lpwstr>Cinta-colori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Ludo</dc:creator>
  <cp:lastModifiedBy>Utente</cp:lastModifiedBy>
  <cp:revision>2</cp:revision>
  <cp:lastPrinted>2014-04-28T12:14:00Z</cp:lastPrinted>
  <dcterms:created xsi:type="dcterms:W3CDTF">2014-10-09T09:43:00Z</dcterms:created>
  <dcterms:modified xsi:type="dcterms:W3CDTF">2014-10-09T09:43:00Z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Ludo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